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E" w:rsidRPr="00BA1EB2" w:rsidRDefault="00A85BCE" w:rsidP="00A85BCE">
      <w:pPr>
        <w:ind w:firstLine="0"/>
        <w:jc w:val="right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№1 </w:t>
      </w:r>
    </w:p>
    <w:p w:rsidR="00A85BCE" w:rsidRPr="00BA1EB2" w:rsidRDefault="00A85BCE" w:rsidP="00A85BCE">
      <w:pPr>
        <w:ind w:firstLine="0"/>
        <w:jc w:val="right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>к Постановлению Правительства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259</w:t>
      </w:r>
    </w:p>
    <w:p w:rsidR="00A85BCE" w:rsidRPr="00BA1EB2" w:rsidRDefault="00A85BCE" w:rsidP="00A85BCE">
      <w:pPr>
        <w:ind w:firstLine="0"/>
        <w:jc w:val="right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 xml:space="preserve">           от </w:t>
      </w:r>
      <w:r>
        <w:rPr>
          <w:sz w:val="28"/>
          <w:szCs w:val="28"/>
          <w:lang w:eastAsia="ru-RU"/>
        </w:rPr>
        <w:t xml:space="preserve">28 марта </w:t>
      </w:r>
      <w:r w:rsidRPr="00BA1EB2">
        <w:rPr>
          <w:sz w:val="28"/>
          <w:szCs w:val="28"/>
          <w:lang w:eastAsia="ru-RU"/>
        </w:rPr>
        <w:t>2018 г.</w:t>
      </w:r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85BCE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 xml:space="preserve">НАЦИОНАЛЬНАЯ ПРОГРАММА </w:t>
      </w:r>
    </w:p>
    <w:p w:rsidR="00A85BCE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 xml:space="preserve">по имплементации </w:t>
      </w:r>
      <w:bookmarkStart w:id="0" w:name="_Hlk508702110"/>
      <w:r w:rsidRPr="00BA1EB2">
        <w:rPr>
          <w:b/>
          <w:bCs/>
          <w:sz w:val="28"/>
          <w:szCs w:val="28"/>
          <w:lang w:eastAsia="ru-RU"/>
        </w:rPr>
        <w:t xml:space="preserve">Резолюции 1325 Совета Безопасности ООН </w:t>
      </w: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EF1962">
        <w:rPr>
          <w:b/>
          <w:bCs/>
          <w:sz w:val="28"/>
          <w:szCs w:val="28"/>
          <w:lang w:eastAsia="ru-RU"/>
        </w:rPr>
        <w:t xml:space="preserve">о женщинах, мире и безопасности </w:t>
      </w:r>
      <w:bookmarkEnd w:id="0"/>
      <w:r w:rsidRPr="00BA1EB2">
        <w:rPr>
          <w:b/>
          <w:bCs/>
          <w:sz w:val="28"/>
          <w:szCs w:val="28"/>
          <w:lang w:eastAsia="ru-RU"/>
        </w:rPr>
        <w:t>на 2018-2021 годы</w:t>
      </w:r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Глава I</w:t>
      </w:r>
    </w:p>
    <w:p w:rsidR="00A85BCE" w:rsidRPr="00E220D4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CC0E14">
        <w:rPr>
          <w:b/>
          <w:bCs/>
          <w:sz w:val="28"/>
          <w:szCs w:val="28"/>
          <w:lang w:eastAsia="ru-RU"/>
        </w:rPr>
        <w:t>Нынешняя ситуация</w:t>
      </w:r>
      <w:r w:rsidRPr="00BA1EB2">
        <w:rPr>
          <w:b/>
          <w:bCs/>
          <w:sz w:val="28"/>
          <w:szCs w:val="28"/>
          <w:lang w:eastAsia="ru-RU"/>
        </w:rPr>
        <w:t xml:space="preserve"> и идентификация проблемы</w:t>
      </w:r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1.</w:t>
      </w:r>
      <w:r w:rsidRPr="00BA1EB2">
        <w:rPr>
          <w:sz w:val="28"/>
          <w:szCs w:val="28"/>
          <w:lang w:eastAsia="ru-RU"/>
        </w:rPr>
        <w:t xml:space="preserve"> </w:t>
      </w:r>
      <w:bookmarkStart w:id="1" w:name="_Hlk508704361"/>
      <w:bookmarkStart w:id="2" w:name="_Hlk508704885"/>
      <w:r w:rsidRPr="00BA1EB2">
        <w:rPr>
          <w:sz w:val="28"/>
          <w:szCs w:val="28"/>
          <w:lang w:eastAsia="ru-RU"/>
        </w:rPr>
        <w:t xml:space="preserve">Резолюция 1325 </w:t>
      </w:r>
      <w:r w:rsidRPr="00AA6CD7">
        <w:rPr>
          <w:sz w:val="28"/>
          <w:szCs w:val="28"/>
          <w:lang w:eastAsia="ru-RU"/>
        </w:rPr>
        <w:t>о женщинах, мире и безопасности</w:t>
      </w:r>
      <w:r>
        <w:rPr>
          <w:sz w:val="28"/>
          <w:szCs w:val="28"/>
          <w:lang w:eastAsia="ru-RU"/>
        </w:rPr>
        <w:t xml:space="preserve">, принятая единогласно </w:t>
      </w:r>
      <w:r w:rsidRPr="00BA1EB2">
        <w:rPr>
          <w:sz w:val="28"/>
          <w:szCs w:val="28"/>
          <w:lang w:eastAsia="ru-RU"/>
        </w:rPr>
        <w:t xml:space="preserve">Советом Безопасности Организации Объединенных Наций </w:t>
      </w:r>
      <w:bookmarkEnd w:id="1"/>
      <w:bookmarkEnd w:id="2"/>
      <w:r w:rsidRPr="00BA1EB2">
        <w:rPr>
          <w:sz w:val="28"/>
          <w:szCs w:val="28"/>
          <w:lang w:eastAsia="ru-RU"/>
        </w:rPr>
        <w:t>31 октября 2000 г</w:t>
      </w:r>
      <w:r>
        <w:rPr>
          <w:sz w:val="28"/>
          <w:szCs w:val="28"/>
          <w:lang w:eastAsia="ru-RU"/>
        </w:rPr>
        <w:t xml:space="preserve">ода </w:t>
      </w:r>
      <w:r w:rsidRPr="00131223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в </w:t>
      </w:r>
      <w:r w:rsidRPr="00131223">
        <w:rPr>
          <w:sz w:val="28"/>
          <w:szCs w:val="28"/>
          <w:lang w:eastAsia="ru-RU"/>
        </w:rPr>
        <w:t>дал</w:t>
      </w:r>
      <w:r>
        <w:rPr>
          <w:sz w:val="28"/>
          <w:szCs w:val="28"/>
          <w:lang w:eastAsia="ru-RU"/>
        </w:rPr>
        <w:t>ьнейшем</w:t>
      </w:r>
      <w:r w:rsidRPr="00131223">
        <w:rPr>
          <w:sz w:val="28"/>
          <w:szCs w:val="28"/>
          <w:lang w:eastAsia="ru-RU"/>
        </w:rPr>
        <w:t xml:space="preserve"> – </w:t>
      </w:r>
      <w:bookmarkStart w:id="3" w:name="_Hlk508702759"/>
      <w:r w:rsidRPr="00131223">
        <w:rPr>
          <w:i/>
          <w:iCs/>
          <w:sz w:val="28"/>
          <w:szCs w:val="28"/>
          <w:lang w:eastAsia="ru-RU"/>
        </w:rPr>
        <w:t>Резолюция 1325</w:t>
      </w:r>
      <w:bookmarkEnd w:id="3"/>
      <w:r w:rsidRPr="00131223">
        <w:rPr>
          <w:sz w:val="28"/>
          <w:szCs w:val="28"/>
          <w:lang w:eastAsia="ru-RU"/>
        </w:rPr>
        <w:t>),</w:t>
      </w:r>
      <w:r w:rsidRPr="00BA1EB2">
        <w:rPr>
          <w:sz w:val="28"/>
          <w:szCs w:val="28"/>
          <w:lang w:eastAsia="ru-RU"/>
        </w:rPr>
        <w:t xml:space="preserve"> стала первым международным документом, в котором обозначается воздействие конфликтов на женщин и девушек, </w:t>
      </w:r>
      <w:r>
        <w:rPr>
          <w:sz w:val="28"/>
          <w:szCs w:val="28"/>
          <w:lang w:eastAsia="ru-RU"/>
        </w:rPr>
        <w:t xml:space="preserve">признавая их </w:t>
      </w:r>
      <w:r w:rsidRPr="00BA1EB2">
        <w:rPr>
          <w:sz w:val="28"/>
          <w:szCs w:val="28"/>
          <w:lang w:eastAsia="ru-RU"/>
        </w:rPr>
        <w:t>важн</w:t>
      </w:r>
      <w:r>
        <w:rPr>
          <w:sz w:val="28"/>
          <w:szCs w:val="28"/>
          <w:lang w:eastAsia="ru-RU"/>
        </w:rPr>
        <w:t>ую</w:t>
      </w:r>
      <w:r w:rsidRPr="00BA1EB2">
        <w:rPr>
          <w:sz w:val="28"/>
          <w:szCs w:val="28"/>
          <w:lang w:eastAsia="ru-RU"/>
        </w:rPr>
        <w:t xml:space="preserve"> роль в установлении мира и обеспечении безопасности. Резолюция </w:t>
      </w:r>
      <w:r>
        <w:rPr>
          <w:sz w:val="28"/>
          <w:szCs w:val="28"/>
          <w:lang w:eastAsia="ru-RU"/>
        </w:rPr>
        <w:t xml:space="preserve">является </w:t>
      </w:r>
      <w:r w:rsidRPr="00BA1EB2">
        <w:rPr>
          <w:sz w:val="28"/>
          <w:szCs w:val="28"/>
          <w:lang w:eastAsia="ru-RU"/>
        </w:rPr>
        <w:t>обязательн</w:t>
      </w:r>
      <w:r>
        <w:rPr>
          <w:sz w:val="28"/>
          <w:szCs w:val="28"/>
          <w:lang w:eastAsia="ru-RU"/>
        </w:rPr>
        <w:t>ой</w:t>
      </w:r>
      <w:r w:rsidRPr="00BA1EB2">
        <w:rPr>
          <w:sz w:val="28"/>
          <w:szCs w:val="28"/>
          <w:lang w:eastAsia="ru-RU"/>
        </w:rPr>
        <w:t xml:space="preserve"> для всех государств-членов ООН, без необходимости дополнительной ратификации.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2.</w:t>
      </w:r>
      <w:r w:rsidRPr="00BA1EB2">
        <w:rPr>
          <w:sz w:val="28"/>
          <w:szCs w:val="28"/>
          <w:lang w:eastAsia="ru-RU"/>
        </w:rPr>
        <w:t xml:space="preserve"> </w:t>
      </w:r>
      <w:bookmarkStart w:id="4" w:name="_Hlk508703035"/>
      <w:r w:rsidRPr="00BA1EB2">
        <w:rPr>
          <w:sz w:val="28"/>
          <w:szCs w:val="28"/>
          <w:lang w:eastAsia="ru-RU"/>
        </w:rPr>
        <w:t xml:space="preserve">Резолюция 1325 </w:t>
      </w:r>
      <w:bookmarkEnd w:id="4"/>
      <w:r w:rsidRPr="00BA1EB2">
        <w:rPr>
          <w:sz w:val="28"/>
          <w:szCs w:val="28"/>
          <w:lang w:eastAsia="ru-RU"/>
        </w:rPr>
        <w:t>обязывает всех</w:t>
      </w:r>
      <w:r w:rsidRPr="00BA1EB2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участников</w:t>
      </w:r>
      <w:r w:rsidRPr="00BA1EB2">
        <w:rPr>
          <w:sz w:val="28"/>
          <w:szCs w:val="28"/>
          <w:lang w:eastAsia="ru-RU"/>
        </w:rPr>
        <w:t xml:space="preserve"> защищать права женщин, предупреждать насилие над женщинами и девушками, учитывать их потребности и приоритеты, вовлекать </w:t>
      </w:r>
      <w:r>
        <w:rPr>
          <w:sz w:val="28"/>
          <w:szCs w:val="28"/>
          <w:lang w:eastAsia="ru-RU"/>
        </w:rPr>
        <w:t>их</w:t>
      </w:r>
      <w:r w:rsidRPr="00BA1EB2">
        <w:rPr>
          <w:sz w:val="28"/>
          <w:szCs w:val="28"/>
          <w:lang w:eastAsia="ru-RU"/>
        </w:rPr>
        <w:t xml:space="preserve"> в процессы предупреждения 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 xml:space="preserve"> урегулирования конфликтов, а также постконфликтного восстановления. Резолюция 1325 предусматривает </w:t>
      </w:r>
      <w:r w:rsidRPr="00D97512">
        <w:rPr>
          <w:sz w:val="28"/>
          <w:szCs w:val="28"/>
          <w:lang w:eastAsia="ru-RU"/>
        </w:rPr>
        <w:t>включение гендерной перспективы в миротворческие операции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расширение роли и вклада женщин</w:t>
      </w:r>
      <w:r>
        <w:rPr>
          <w:sz w:val="28"/>
          <w:szCs w:val="28"/>
          <w:lang w:eastAsia="ru-RU"/>
        </w:rPr>
        <w:t>, в частности,</w:t>
      </w:r>
      <w:r w:rsidRPr="00BA1EB2">
        <w:rPr>
          <w:sz w:val="28"/>
          <w:szCs w:val="28"/>
          <w:lang w:eastAsia="ru-RU"/>
        </w:rPr>
        <w:t xml:space="preserve"> в ряд</w:t>
      </w:r>
      <w:r>
        <w:rPr>
          <w:sz w:val="28"/>
          <w:szCs w:val="28"/>
          <w:lang w:eastAsia="ru-RU"/>
        </w:rPr>
        <w:t>ы</w:t>
      </w:r>
      <w:r w:rsidRPr="00BA1EB2">
        <w:rPr>
          <w:sz w:val="28"/>
          <w:szCs w:val="28"/>
          <w:lang w:eastAsia="ru-RU"/>
        </w:rPr>
        <w:t xml:space="preserve"> военных наблюдателей, гражданской полиции</w:t>
      </w:r>
      <w:r>
        <w:rPr>
          <w:sz w:val="28"/>
          <w:szCs w:val="28"/>
          <w:lang w:eastAsia="ru-RU"/>
        </w:rPr>
        <w:t xml:space="preserve"> и </w:t>
      </w:r>
      <w:r w:rsidRPr="00BA1EB2">
        <w:rPr>
          <w:sz w:val="28"/>
          <w:szCs w:val="28"/>
          <w:lang w:eastAsia="ru-RU"/>
        </w:rPr>
        <w:t>правозащитного и гуманитарного персонала.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3.</w:t>
      </w:r>
      <w:r w:rsidRPr="00BA1EB2">
        <w:rPr>
          <w:sz w:val="28"/>
          <w:szCs w:val="28"/>
          <w:lang w:eastAsia="ru-RU"/>
        </w:rPr>
        <w:t xml:space="preserve"> </w:t>
      </w:r>
      <w:proofErr w:type="gramStart"/>
      <w:r w:rsidRPr="00BA1EB2">
        <w:rPr>
          <w:sz w:val="28"/>
          <w:szCs w:val="28"/>
          <w:lang w:eastAsia="ru-RU"/>
        </w:rPr>
        <w:t xml:space="preserve">Впервые, </w:t>
      </w:r>
      <w:bookmarkStart w:id="5" w:name="_Hlk508790916"/>
      <w:r w:rsidRPr="00BA1EB2">
        <w:rPr>
          <w:sz w:val="28"/>
          <w:szCs w:val="28"/>
          <w:lang w:eastAsia="ru-RU"/>
        </w:rPr>
        <w:t>на уровне политик</w:t>
      </w:r>
      <w:bookmarkEnd w:id="5"/>
      <w:r w:rsidRPr="00BA1EB2">
        <w:rPr>
          <w:sz w:val="28"/>
          <w:szCs w:val="28"/>
          <w:lang w:eastAsia="ru-RU"/>
        </w:rPr>
        <w:t>, Республика Молдова приняла на себя обязательств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по выполнению Резолюции 1325 в рамках Индивидуального Плана действий по партнерству </w:t>
      </w:r>
      <w:bookmarkStart w:id="6" w:name="_Hlk508704425"/>
      <w:r w:rsidRPr="00BA1EB2">
        <w:rPr>
          <w:sz w:val="28"/>
          <w:szCs w:val="28"/>
          <w:lang w:eastAsia="ru-RU"/>
        </w:rPr>
        <w:t xml:space="preserve">Республика Молдова </w:t>
      </w:r>
      <w:r>
        <w:rPr>
          <w:sz w:val="28"/>
          <w:szCs w:val="28"/>
          <w:lang w:eastAsia="ru-RU"/>
        </w:rPr>
        <w:t>–</w:t>
      </w:r>
      <w:r w:rsidRPr="00BA1EB2">
        <w:rPr>
          <w:sz w:val="28"/>
          <w:szCs w:val="28"/>
          <w:lang w:eastAsia="ru-RU"/>
        </w:rPr>
        <w:t xml:space="preserve"> NATO на 2014-2016 годы</w:t>
      </w:r>
      <w:bookmarkEnd w:id="6"/>
      <w:r w:rsidRPr="00BA1EB2">
        <w:rPr>
          <w:sz w:val="28"/>
          <w:szCs w:val="28"/>
          <w:lang w:eastAsia="ru-RU"/>
        </w:rPr>
        <w:t xml:space="preserve">, в котором </w:t>
      </w:r>
      <w:r>
        <w:rPr>
          <w:sz w:val="28"/>
          <w:szCs w:val="28"/>
          <w:lang w:eastAsia="ru-RU"/>
        </w:rPr>
        <w:t xml:space="preserve">взяла на себя </w:t>
      </w:r>
      <w:r w:rsidRPr="00BA1EB2">
        <w:rPr>
          <w:sz w:val="28"/>
          <w:szCs w:val="28"/>
          <w:lang w:eastAsia="ru-RU"/>
        </w:rPr>
        <w:t>ответственность предпринять действия по выполнению Резолюции 1325 Совета Безопасности ООН.</w:t>
      </w:r>
      <w:proofErr w:type="gramEnd"/>
      <w:r w:rsidRPr="00BA1EB2">
        <w:rPr>
          <w:sz w:val="28"/>
          <w:szCs w:val="28"/>
          <w:lang w:eastAsia="ru-RU"/>
        </w:rPr>
        <w:t xml:space="preserve"> </w:t>
      </w:r>
      <w:r w:rsidRPr="00011DA8">
        <w:rPr>
          <w:sz w:val="28"/>
          <w:szCs w:val="28"/>
          <w:lang w:eastAsia="ru-RU"/>
        </w:rPr>
        <w:t>Индивидуальн</w:t>
      </w:r>
      <w:r>
        <w:rPr>
          <w:sz w:val="28"/>
          <w:szCs w:val="28"/>
          <w:lang w:eastAsia="ru-RU"/>
        </w:rPr>
        <w:t>ый</w:t>
      </w:r>
      <w:r w:rsidRPr="00011DA8">
        <w:rPr>
          <w:sz w:val="28"/>
          <w:szCs w:val="28"/>
          <w:lang w:eastAsia="ru-RU"/>
        </w:rPr>
        <w:t xml:space="preserve"> План действий по партнерству Республика Молдова – NATO </w:t>
      </w:r>
      <w:r w:rsidRPr="00BA1EB2">
        <w:rPr>
          <w:sz w:val="28"/>
          <w:szCs w:val="28"/>
          <w:lang w:eastAsia="ru-RU"/>
        </w:rPr>
        <w:t>на 2017-2019 годы</w:t>
      </w:r>
      <w:r>
        <w:rPr>
          <w:sz w:val="28"/>
          <w:szCs w:val="28"/>
          <w:lang w:eastAsia="ru-RU"/>
        </w:rPr>
        <w:t xml:space="preserve">, утвержденный </w:t>
      </w:r>
      <w:r w:rsidRPr="00C35AD3"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eastAsia="ru-RU"/>
        </w:rPr>
        <w:t xml:space="preserve"> № 736 от 13 сентября 2017 года, </w:t>
      </w:r>
      <w:r w:rsidRPr="00BA1EB2">
        <w:rPr>
          <w:sz w:val="28"/>
          <w:szCs w:val="28"/>
          <w:lang w:eastAsia="ru-RU"/>
        </w:rPr>
        <w:t>обеспечивает непрерывность данного обязательства и устанавливает действие, относящ</w:t>
      </w:r>
      <w:r>
        <w:rPr>
          <w:sz w:val="28"/>
          <w:szCs w:val="28"/>
          <w:lang w:eastAsia="ru-RU"/>
        </w:rPr>
        <w:t>е</w:t>
      </w:r>
      <w:r w:rsidRPr="00BA1EB2">
        <w:rPr>
          <w:sz w:val="28"/>
          <w:szCs w:val="28"/>
          <w:lang w:eastAsia="ru-RU"/>
        </w:rPr>
        <w:t xml:space="preserve">еся к </w:t>
      </w:r>
      <w:r>
        <w:rPr>
          <w:sz w:val="28"/>
          <w:szCs w:val="28"/>
          <w:lang w:eastAsia="ru-RU"/>
        </w:rPr>
        <w:t>с</w:t>
      </w:r>
      <w:r w:rsidRPr="00947CDE">
        <w:rPr>
          <w:iCs/>
          <w:sz w:val="28"/>
          <w:szCs w:val="28"/>
          <w:lang w:eastAsia="ru-RU"/>
        </w:rPr>
        <w:t xml:space="preserve">отрудничеству в сфере выполнения Резолюции 1325 Совета Безопасности ООН «Женщины, </w:t>
      </w:r>
      <w:r>
        <w:rPr>
          <w:iCs/>
          <w:sz w:val="28"/>
          <w:szCs w:val="28"/>
          <w:lang w:eastAsia="ru-RU"/>
        </w:rPr>
        <w:t>м</w:t>
      </w:r>
      <w:r w:rsidRPr="00947CDE">
        <w:rPr>
          <w:iCs/>
          <w:sz w:val="28"/>
          <w:szCs w:val="28"/>
          <w:lang w:eastAsia="ru-RU"/>
        </w:rPr>
        <w:t xml:space="preserve">ир и </w:t>
      </w:r>
      <w:r>
        <w:rPr>
          <w:iCs/>
          <w:sz w:val="28"/>
          <w:szCs w:val="28"/>
          <w:lang w:eastAsia="ru-RU"/>
        </w:rPr>
        <w:t>б</w:t>
      </w:r>
      <w:r w:rsidRPr="00947CDE">
        <w:rPr>
          <w:iCs/>
          <w:sz w:val="28"/>
          <w:szCs w:val="28"/>
          <w:lang w:eastAsia="ru-RU"/>
        </w:rPr>
        <w:t>езопасность».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BA1EB2">
        <w:rPr>
          <w:sz w:val="28"/>
          <w:szCs w:val="28"/>
          <w:lang w:eastAsia="ru-RU"/>
        </w:rPr>
        <w:t>Стратеги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 xml:space="preserve"> по обеспечению равенства</w:t>
      </w:r>
      <w:r>
        <w:rPr>
          <w:sz w:val="28"/>
          <w:szCs w:val="28"/>
          <w:lang w:eastAsia="ru-RU"/>
        </w:rPr>
        <w:t xml:space="preserve"> между </w:t>
      </w:r>
      <w:r w:rsidRPr="00BA1EB2">
        <w:rPr>
          <w:sz w:val="28"/>
          <w:szCs w:val="28"/>
          <w:lang w:eastAsia="ru-RU"/>
        </w:rPr>
        <w:t>женщин</w:t>
      </w:r>
      <w:r>
        <w:rPr>
          <w:sz w:val="28"/>
          <w:szCs w:val="28"/>
          <w:lang w:eastAsia="ru-RU"/>
        </w:rPr>
        <w:t>ами</w:t>
      </w:r>
      <w:r w:rsidRPr="00BA1EB2">
        <w:rPr>
          <w:sz w:val="28"/>
          <w:szCs w:val="28"/>
          <w:lang w:eastAsia="ru-RU"/>
        </w:rPr>
        <w:t xml:space="preserve"> и мужчин</w:t>
      </w:r>
      <w:r>
        <w:rPr>
          <w:sz w:val="28"/>
          <w:szCs w:val="28"/>
          <w:lang w:eastAsia="ru-RU"/>
        </w:rPr>
        <w:t>ами</w:t>
      </w:r>
      <w:r w:rsidRPr="00BA1EB2">
        <w:rPr>
          <w:sz w:val="28"/>
          <w:szCs w:val="28"/>
          <w:lang w:eastAsia="ru-RU"/>
        </w:rPr>
        <w:t xml:space="preserve"> в Республике Молдова на 2017 – 2021 годы, утвержденн</w:t>
      </w:r>
      <w:r>
        <w:rPr>
          <w:sz w:val="28"/>
          <w:szCs w:val="28"/>
          <w:lang w:eastAsia="ru-RU"/>
        </w:rPr>
        <w:t>ой</w:t>
      </w:r>
      <w:r w:rsidRPr="00BA1EB2">
        <w:rPr>
          <w:sz w:val="28"/>
          <w:szCs w:val="28"/>
          <w:lang w:eastAsia="ru-RU"/>
        </w:rPr>
        <w:t xml:space="preserve"> Постановлением Правительства № 259 от 27 апреля 2017 года, о</w:t>
      </w:r>
      <w:r>
        <w:rPr>
          <w:sz w:val="28"/>
          <w:szCs w:val="28"/>
          <w:lang w:eastAsia="ru-RU"/>
        </w:rPr>
        <w:t xml:space="preserve">дной из главных </w:t>
      </w:r>
      <w:r w:rsidRPr="00BA1EB2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>ей является пр</w:t>
      </w:r>
      <w:r w:rsidRPr="00947CDE">
        <w:rPr>
          <w:iCs/>
          <w:sz w:val="28"/>
          <w:szCs w:val="28"/>
          <w:lang w:eastAsia="ru-RU"/>
        </w:rPr>
        <w:t>одвижение гендерного равенства в сфере безопасности и обороны.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4.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Вышеуказанные пункты составляют </w:t>
      </w:r>
      <w:r w:rsidRPr="00BA1EB2">
        <w:rPr>
          <w:sz w:val="28"/>
          <w:szCs w:val="28"/>
          <w:lang w:eastAsia="ru-RU"/>
        </w:rPr>
        <w:t>важные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предпосылки, определяющие необходимость принятия </w:t>
      </w:r>
      <w:bookmarkStart w:id="7" w:name="_Hlk508792435"/>
      <w:r w:rsidRPr="00BA1EB2">
        <w:rPr>
          <w:sz w:val="28"/>
          <w:szCs w:val="28"/>
          <w:lang w:eastAsia="ru-RU"/>
        </w:rPr>
        <w:t xml:space="preserve">Национальной </w:t>
      </w:r>
      <w:r>
        <w:rPr>
          <w:sz w:val="28"/>
          <w:szCs w:val="28"/>
          <w:lang w:eastAsia="ru-RU"/>
        </w:rPr>
        <w:t>п</w:t>
      </w:r>
      <w:r w:rsidRPr="00BA1EB2">
        <w:rPr>
          <w:sz w:val="28"/>
          <w:szCs w:val="28"/>
          <w:lang w:eastAsia="ru-RU"/>
        </w:rPr>
        <w:t xml:space="preserve">рограммы по имплементации </w:t>
      </w:r>
      <w:r w:rsidRPr="00BA1EB2">
        <w:rPr>
          <w:sz w:val="28"/>
          <w:szCs w:val="28"/>
          <w:lang w:eastAsia="ru-RU"/>
        </w:rPr>
        <w:lastRenderedPageBreak/>
        <w:t>Резолюции 1325</w:t>
      </w:r>
      <w:r>
        <w:rPr>
          <w:sz w:val="28"/>
          <w:szCs w:val="28"/>
          <w:lang w:eastAsia="ru-RU"/>
        </w:rPr>
        <w:t xml:space="preserve"> </w:t>
      </w:r>
      <w:r w:rsidRPr="00707847">
        <w:rPr>
          <w:sz w:val="28"/>
          <w:szCs w:val="28"/>
          <w:lang w:eastAsia="ru-RU"/>
        </w:rPr>
        <w:t>Совета Безопасности ООН о женщинах, мире и безопасности на 2018-2021 годы</w:t>
      </w:r>
      <w:r>
        <w:rPr>
          <w:sz w:val="28"/>
          <w:szCs w:val="28"/>
          <w:lang w:eastAsia="ru-RU"/>
        </w:rPr>
        <w:t xml:space="preserve"> (в дальнейшем – </w:t>
      </w:r>
      <w:r w:rsidRPr="00707847">
        <w:rPr>
          <w:i/>
          <w:iCs/>
          <w:sz w:val="28"/>
          <w:szCs w:val="28"/>
          <w:lang w:eastAsia="ru-RU"/>
        </w:rPr>
        <w:t>Национальная программа</w:t>
      </w:r>
      <w:r>
        <w:rPr>
          <w:sz w:val="28"/>
          <w:szCs w:val="28"/>
          <w:lang w:eastAsia="ru-RU"/>
        </w:rPr>
        <w:t>)</w:t>
      </w:r>
      <w:r w:rsidRPr="00BA1EB2">
        <w:rPr>
          <w:sz w:val="28"/>
          <w:szCs w:val="28"/>
          <w:lang w:eastAsia="ru-RU"/>
        </w:rPr>
        <w:t>.</w:t>
      </w:r>
      <w:bookmarkEnd w:id="7"/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5.</w:t>
      </w:r>
      <w:r w:rsidRPr="00BA1EB2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Основой </w:t>
      </w:r>
      <w:r w:rsidRPr="00BA1EB2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раз</w:t>
      </w:r>
      <w:r w:rsidRPr="00BA1EB2">
        <w:rPr>
          <w:sz w:val="28"/>
          <w:szCs w:val="28"/>
          <w:lang w:eastAsia="ru-RU"/>
        </w:rPr>
        <w:t xml:space="preserve">работки </w:t>
      </w:r>
      <w:r>
        <w:rPr>
          <w:sz w:val="28"/>
          <w:szCs w:val="28"/>
          <w:lang w:eastAsia="ru-RU"/>
        </w:rPr>
        <w:t xml:space="preserve">настоящей </w:t>
      </w:r>
      <w:r w:rsidRPr="000B3540">
        <w:rPr>
          <w:sz w:val="28"/>
          <w:szCs w:val="28"/>
          <w:lang w:eastAsia="ru-RU"/>
        </w:rPr>
        <w:t xml:space="preserve">Национальной программы </w:t>
      </w:r>
      <w:r>
        <w:rPr>
          <w:sz w:val="28"/>
          <w:szCs w:val="28"/>
          <w:lang w:eastAsia="ru-RU"/>
        </w:rPr>
        <w:t>и П</w:t>
      </w:r>
      <w:r w:rsidRPr="00BA1EB2">
        <w:rPr>
          <w:sz w:val="28"/>
          <w:szCs w:val="28"/>
          <w:lang w:eastAsia="ru-RU"/>
        </w:rPr>
        <w:t xml:space="preserve">лана действий по </w:t>
      </w:r>
      <w:r>
        <w:rPr>
          <w:sz w:val="28"/>
          <w:szCs w:val="28"/>
          <w:lang w:eastAsia="ru-RU"/>
        </w:rPr>
        <w:t>ее внедрению</w:t>
      </w:r>
      <w:r w:rsidRPr="00BA1EB2">
        <w:rPr>
          <w:sz w:val="28"/>
          <w:szCs w:val="28"/>
          <w:lang w:eastAsia="ru-RU"/>
        </w:rPr>
        <w:t xml:space="preserve"> в Республике Молдова стало проведение процесса </w:t>
      </w:r>
      <w:proofErr w:type="spellStart"/>
      <w:r w:rsidRPr="00BA1EB2">
        <w:rPr>
          <w:sz w:val="28"/>
          <w:szCs w:val="28"/>
          <w:lang w:eastAsia="ru-RU"/>
        </w:rPr>
        <w:t>межинституциональной</w:t>
      </w:r>
      <w:proofErr w:type="spellEnd"/>
      <w:r w:rsidRPr="00BA1EB2">
        <w:rPr>
          <w:sz w:val="28"/>
          <w:szCs w:val="28"/>
          <w:lang w:eastAsia="ru-RU"/>
        </w:rPr>
        <w:t xml:space="preserve"> самооценки по гендерным аспектам в секторе </w:t>
      </w:r>
      <w:r>
        <w:rPr>
          <w:sz w:val="28"/>
          <w:szCs w:val="28"/>
          <w:lang w:eastAsia="ru-RU"/>
        </w:rPr>
        <w:t xml:space="preserve">национальной </w:t>
      </w:r>
      <w:r w:rsidRPr="00BA1EB2">
        <w:rPr>
          <w:sz w:val="28"/>
          <w:szCs w:val="28"/>
          <w:lang w:eastAsia="ru-RU"/>
        </w:rPr>
        <w:t>безопасности и обороны в период 2015-2016 г</w:t>
      </w:r>
      <w:r>
        <w:rPr>
          <w:sz w:val="28"/>
          <w:szCs w:val="28"/>
          <w:lang w:eastAsia="ru-RU"/>
        </w:rPr>
        <w:t>одов</w:t>
      </w:r>
      <w:r w:rsidRPr="00BA1EB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выполненной </w:t>
      </w:r>
      <w:r w:rsidRPr="00BA1EB2">
        <w:rPr>
          <w:sz w:val="28"/>
          <w:szCs w:val="28"/>
          <w:lang w:eastAsia="ru-RU"/>
        </w:rPr>
        <w:t xml:space="preserve">при поддержке UN </w:t>
      </w:r>
      <w:proofErr w:type="spellStart"/>
      <w:r w:rsidRPr="00BA1EB2">
        <w:rPr>
          <w:sz w:val="28"/>
          <w:szCs w:val="28"/>
          <w:lang w:eastAsia="ru-RU"/>
        </w:rPr>
        <w:t>Women</w:t>
      </w:r>
      <w:proofErr w:type="spellEnd"/>
      <w:r w:rsidRPr="00BA1EB2">
        <w:rPr>
          <w:sz w:val="28"/>
          <w:szCs w:val="28"/>
          <w:lang w:eastAsia="ru-RU"/>
        </w:rPr>
        <w:t xml:space="preserve"> в Молдове, </w:t>
      </w:r>
      <w:r w:rsidRPr="00F923A6">
        <w:rPr>
          <w:sz w:val="28"/>
          <w:szCs w:val="28"/>
          <w:lang w:eastAsia="ru-RU"/>
        </w:rPr>
        <w:t>Организаци</w:t>
      </w:r>
      <w:r>
        <w:rPr>
          <w:sz w:val="28"/>
          <w:szCs w:val="28"/>
          <w:lang w:eastAsia="ru-RU"/>
        </w:rPr>
        <w:t>и</w:t>
      </w:r>
      <w:r w:rsidRPr="00F923A6">
        <w:rPr>
          <w:sz w:val="28"/>
          <w:szCs w:val="28"/>
          <w:lang w:eastAsia="ru-RU"/>
        </w:rPr>
        <w:t xml:space="preserve"> по безопасности и сотрудничеству в Европе</w:t>
      </w:r>
      <w:r w:rsidRPr="00BA1EB2">
        <w:rPr>
          <w:sz w:val="28"/>
          <w:szCs w:val="28"/>
          <w:lang w:eastAsia="ru-RU"/>
        </w:rPr>
        <w:t xml:space="preserve"> и </w:t>
      </w:r>
      <w:bookmarkStart w:id="8" w:name="_Hlk509213839"/>
      <w:r w:rsidRPr="00BA1EB2">
        <w:rPr>
          <w:sz w:val="28"/>
          <w:szCs w:val="28"/>
          <w:lang w:eastAsia="ru-RU"/>
        </w:rPr>
        <w:t>Института по инклюзивной безопасности</w:t>
      </w:r>
      <w:bookmarkEnd w:id="8"/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(ISI), </w:t>
      </w:r>
      <w:r w:rsidRPr="005018BB">
        <w:rPr>
          <w:sz w:val="28"/>
          <w:szCs w:val="28"/>
          <w:lang w:eastAsia="ru-RU"/>
        </w:rPr>
        <w:t xml:space="preserve">Вашингтон, </w:t>
      </w:r>
      <w:proofErr w:type="spellStart"/>
      <w:r w:rsidRPr="005018BB">
        <w:rPr>
          <w:sz w:val="28"/>
          <w:szCs w:val="28"/>
          <w:lang w:eastAsia="ru-RU"/>
        </w:rPr>
        <w:t>Ди</w:t>
      </w:r>
      <w:proofErr w:type="spellEnd"/>
      <w:r w:rsidRPr="005018BB">
        <w:rPr>
          <w:sz w:val="28"/>
          <w:szCs w:val="28"/>
          <w:lang w:eastAsia="ru-RU"/>
        </w:rPr>
        <w:t>-Си,</w:t>
      </w:r>
      <w:r>
        <w:rPr>
          <w:sz w:val="28"/>
          <w:szCs w:val="28"/>
          <w:lang w:eastAsia="ru-RU"/>
        </w:rPr>
        <w:t xml:space="preserve"> </w:t>
      </w:r>
      <w:r w:rsidRPr="009D2EF8">
        <w:rPr>
          <w:sz w:val="28"/>
          <w:szCs w:val="28"/>
          <w:lang w:eastAsia="ru-RU"/>
        </w:rPr>
        <w:t>Соедин</w:t>
      </w:r>
      <w:r>
        <w:rPr>
          <w:sz w:val="28"/>
          <w:szCs w:val="28"/>
          <w:lang w:eastAsia="ru-RU"/>
        </w:rPr>
        <w:t>е</w:t>
      </w:r>
      <w:r w:rsidRPr="009D2EF8">
        <w:rPr>
          <w:sz w:val="28"/>
          <w:szCs w:val="28"/>
          <w:lang w:eastAsia="ru-RU"/>
        </w:rPr>
        <w:t>нные Штаты Америки</w:t>
      </w:r>
      <w:r>
        <w:rPr>
          <w:sz w:val="28"/>
          <w:szCs w:val="28"/>
          <w:lang w:eastAsia="ru-RU"/>
        </w:rPr>
        <w:t xml:space="preserve">. </w:t>
      </w:r>
      <w:r w:rsidRPr="00BA1EB2">
        <w:rPr>
          <w:sz w:val="28"/>
          <w:szCs w:val="28"/>
          <w:lang w:eastAsia="ru-RU"/>
        </w:rPr>
        <w:t>6</w:t>
      </w:r>
      <w:r w:rsidRPr="006079A3">
        <w:rPr>
          <w:bCs/>
          <w:sz w:val="28"/>
          <w:szCs w:val="28"/>
          <w:lang w:eastAsia="ru-RU"/>
        </w:rPr>
        <w:t> </w:t>
      </w:r>
      <w:r w:rsidRPr="00BA1EB2">
        <w:rPr>
          <w:sz w:val="28"/>
          <w:szCs w:val="28"/>
          <w:lang w:eastAsia="ru-RU"/>
        </w:rPr>
        <w:t>октября</w:t>
      </w:r>
      <w:proofErr w:type="gramEnd"/>
      <w:r w:rsidRPr="00BA1EB2">
        <w:rPr>
          <w:sz w:val="28"/>
          <w:szCs w:val="28"/>
          <w:lang w:eastAsia="ru-RU"/>
        </w:rPr>
        <w:t xml:space="preserve"> </w:t>
      </w:r>
      <w:proofErr w:type="gramStart"/>
      <w:r w:rsidRPr="00BA1EB2">
        <w:rPr>
          <w:sz w:val="28"/>
          <w:szCs w:val="28"/>
          <w:lang w:eastAsia="ru-RU"/>
        </w:rPr>
        <w:t>2016 г</w:t>
      </w:r>
      <w:r>
        <w:rPr>
          <w:sz w:val="28"/>
          <w:szCs w:val="28"/>
          <w:lang w:eastAsia="ru-RU"/>
        </w:rPr>
        <w:t>ода</w:t>
      </w:r>
      <w:r w:rsidRPr="00BA1EB2">
        <w:rPr>
          <w:sz w:val="28"/>
          <w:szCs w:val="28"/>
          <w:lang w:eastAsia="ru-RU"/>
        </w:rPr>
        <w:t xml:space="preserve"> был </w:t>
      </w:r>
      <w:r>
        <w:rPr>
          <w:sz w:val="28"/>
          <w:szCs w:val="28"/>
          <w:lang w:eastAsia="ru-RU"/>
        </w:rPr>
        <w:t>запущен</w:t>
      </w:r>
      <w:r w:rsidRPr="00BA1EB2">
        <w:rPr>
          <w:sz w:val="28"/>
          <w:szCs w:val="28"/>
          <w:lang w:eastAsia="ru-RU"/>
        </w:rPr>
        <w:t xml:space="preserve"> проект «Национальный план Республики Молдова по имплементации Резолюции 1325 Совета Безопасности ООН о роли женщин в обеспечении мира и безопасности», реализ</w:t>
      </w:r>
      <w:r>
        <w:rPr>
          <w:sz w:val="28"/>
          <w:szCs w:val="28"/>
          <w:lang w:eastAsia="ru-RU"/>
        </w:rPr>
        <w:t xml:space="preserve">уемый </w:t>
      </w:r>
      <w:r w:rsidRPr="00BA1EB2">
        <w:rPr>
          <w:sz w:val="28"/>
          <w:szCs w:val="28"/>
          <w:lang w:eastAsia="ru-RU"/>
        </w:rPr>
        <w:t xml:space="preserve">Министерством обороны Республики Молдова </w:t>
      </w:r>
      <w:r>
        <w:rPr>
          <w:sz w:val="28"/>
          <w:szCs w:val="28"/>
          <w:lang w:eastAsia="ru-RU"/>
        </w:rPr>
        <w:t xml:space="preserve">в сотрудничестве с </w:t>
      </w:r>
      <w:r w:rsidRPr="00BA1EB2">
        <w:rPr>
          <w:sz w:val="28"/>
          <w:szCs w:val="28"/>
          <w:lang w:eastAsia="ru-RU"/>
        </w:rPr>
        <w:t>Институт</w:t>
      </w:r>
      <w:r>
        <w:rPr>
          <w:sz w:val="28"/>
          <w:szCs w:val="28"/>
          <w:lang w:eastAsia="ru-RU"/>
        </w:rPr>
        <w:t>ом</w:t>
      </w:r>
      <w:r w:rsidRPr="00BA1EB2">
        <w:rPr>
          <w:sz w:val="28"/>
          <w:szCs w:val="28"/>
          <w:lang w:eastAsia="ru-RU"/>
        </w:rPr>
        <w:t xml:space="preserve"> по инклюзивной безопасности и Центр</w:t>
      </w:r>
      <w:r>
        <w:rPr>
          <w:sz w:val="28"/>
          <w:szCs w:val="28"/>
          <w:lang w:eastAsia="ru-RU"/>
        </w:rPr>
        <w:t>ом</w:t>
      </w:r>
      <w:r w:rsidRPr="00BA1EB2">
        <w:rPr>
          <w:sz w:val="28"/>
          <w:szCs w:val="28"/>
          <w:lang w:eastAsia="ru-RU"/>
        </w:rPr>
        <w:t xml:space="preserve"> информирования и документирования </w:t>
      </w:r>
      <w:r w:rsidRPr="0094207F">
        <w:rPr>
          <w:sz w:val="28"/>
          <w:szCs w:val="28"/>
          <w:lang w:eastAsia="ru-RU"/>
        </w:rPr>
        <w:t xml:space="preserve">НАТО </w:t>
      </w:r>
      <w:r w:rsidRPr="00BA1EB2">
        <w:rPr>
          <w:sz w:val="28"/>
          <w:szCs w:val="28"/>
          <w:lang w:eastAsia="ru-RU"/>
        </w:rPr>
        <w:t>в Республике Молдова (</w:t>
      </w:r>
      <w:r>
        <w:rPr>
          <w:sz w:val="28"/>
          <w:szCs w:val="28"/>
          <w:lang w:eastAsia="ru-RU"/>
        </w:rPr>
        <w:t>ЦИД</w:t>
      </w:r>
      <w:r w:rsidRPr="00BA1EB2">
        <w:rPr>
          <w:sz w:val="28"/>
          <w:szCs w:val="28"/>
          <w:lang w:eastAsia="ru-RU"/>
        </w:rPr>
        <w:t xml:space="preserve"> </w:t>
      </w:r>
      <w:r w:rsidRPr="0094207F">
        <w:rPr>
          <w:sz w:val="28"/>
          <w:szCs w:val="28"/>
          <w:lang w:eastAsia="ru-RU"/>
        </w:rPr>
        <w:t>НАТО</w:t>
      </w:r>
      <w:r w:rsidRPr="00BA1EB2">
        <w:rPr>
          <w:sz w:val="28"/>
          <w:szCs w:val="28"/>
          <w:lang w:eastAsia="ru-RU"/>
        </w:rPr>
        <w:t xml:space="preserve">) при посредничестве Программы </w:t>
      </w:r>
      <w:bookmarkStart w:id="9" w:name="_Hlk509829271"/>
      <w:r>
        <w:rPr>
          <w:sz w:val="28"/>
          <w:szCs w:val="28"/>
          <w:lang w:eastAsia="ru-RU"/>
        </w:rPr>
        <w:t>НАТО</w:t>
      </w:r>
      <w:bookmarkEnd w:id="9"/>
      <w:r>
        <w:rPr>
          <w:sz w:val="28"/>
          <w:szCs w:val="28"/>
          <w:lang w:eastAsia="ru-RU"/>
        </w:rPr>
        <w:t xml:space="preserve"> «</w:t>
      </w:r>
      <w:r w:rsidRPr="00BA1EB2">
        <w:rPr>
          <w:sz w:val="28"/>
          <w:szCs w:val="28"/>
          <w:lang w:eastAsia="ru-RU"/>
        </w:rPr>
        <w:t xml:space="preserve">Наука </w:t>
      </w:r>
      <w:r>
        <w:rPr>
          <w:sz w:val="28"/>
          <w:szCs w:val="28"/>
          <w:lang w:eastAsia="ru-RU"/>
        </w:rPr>
        <w:t>ради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Pr="00BA1EB2">
        <w:rPr>
          <w:sz w:val="28"/>
          <w:szCs w:val="28"/>
          <w:lang w:eastAsia="ru-RU"/>
        </w:rPr>
        <w:t>ир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б</w:t>
      </w:r>
      <w:r w:rsidRPr="00BA1EB2">
        <w:rPr>
          <w:sz w:val="28"/>
          <w:szCs w:val="28"/>
          <w:lang w:eastAsia="ru-RU"/>
        </w:rPr>
        <w:t>езопасност</w:t>
      </w:r>
      <w:r>
        <w:rPr>
          <w:sz w:val="28"/>
          <w:szCs w:val="28"/>
          <w:lang w:eastAsia="ru-RU"/>
        </w:rPr>
        <w:t xml:space="preserve">и» </w:t>
      </w:r>
      <w:r w:rsidRPr="00BA1EB2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НРМБ</w:t>
      </w:r>
      <w:r w:rsidRPr="00BA1EB2">
        <w:rPr>
          <w:sz w:val="28"/>
          <w:szCs w:val="28"/>
          <w:lang w:eastAsia="ru-RU"/>
        </w:rPr>
        <w:t>).</w:t>
      </w:r>
      <w:proofErr w:type="gramEnd"/>
      <w:r w:rsidRPr="00BA1EB2">
        <w:rPr>
          <w:sz w:val="28"/>
          <w:szCs w:val="28"/>
          <w:lang w:eastAsia="ru-RU"/>
        </w:rPr>
        <w:t xml:space="preserve"> Главной целью проекта было содействие Правительству Республики Молдова, а также </w:t>
      </w:r>
      <w:r>
        <w:rPr>
          <w:sz w:val="28"/>
          <w:szCs w:val="28"/>
          <w:lang w:eastAsia="ru-RU"/>
        </w:rPr>
        <w:t xml:space="preserve">представителям </w:t>
      </w:r>
      <w:r w:rsidRPr="00BA1EB2">
        <w:rPr>
          <w:sz w:val="28"/>
          <w:szCs w:val="28"/>
          <w:lang w:eastAsia="ru-RU"/>
        </w:rPr>
        <w:t>гражданско</w:t>
      </w:r>
      <w:r>
        <w:rPr>
          <w:sz w:val="28"/>
          <w:szCs w:val="28"/>
          <w:lang w:eastAsia="ru-RU"/>
        </w:rPr>
        <w:t>го</w:t>
      </w:r>
      <w:r w:rsidRPr="00BA1EB2">
        <w:rPr>
          <w:sz w:val="28"/>
          <w:szCs w:val="28"/>
          <w:lang w:eastAsia="ru-RU"/>
        </w:rPr>
        <w:t xml:space="preserve"> обществ</w:t>
      </w:r>
      <w:r>
        <w:rPr>
          <w:sz w:val="28"/>
          <w:szCs w:val="28"/>
          <w:lang w:eastAsia="ru-RU"/>
        </w:rPr>
        <w:t>а при с</w:t>
      </w:r>
      <w:r w:rsidRPr="00BA1EB2">
        <w:rPr>
          <w:sz w:val="28"/>
          <w:szCs w:val="28"/>
          <w:lang w:eastAsia="ru-RU"/>
        </w:rPr>
        <w:t>озда</w:t>
      </w:r>
      <w:r>
        <w:rPr>
          <w:sz w:val="28"/>
          <w:szCs w:val="28"/>
          <w:lang w:eastAsia="ru-RU"/>
        </w:rPr>
        <w:t>нии</w:t>
      </w:r>
      <w:r w:rsidRPr="00BA1EB2">
        <w:rPr>
          <w:sz w:val="28"/>
          <w:szCs w:val="28"/>
          <w:lang w:eastAsia="ru-RU"/>
        </w:rPr>
        <w:t xml:space="preserve"> </w:t>
      </w:r>
      <w:proofErr w:type="spellStart"/>
      <w:r w:rsidRPr="00BA1EB2">
        <w:rPr>
          <w:sz w:val="28"/>
          <w:szCs w:val="28"/>
          <w:lang w:eastAsia="ru-RU"/>
        </w:rPr>
        <w:t>межинституциональн</w:t>
      </w:r>
      <w:r>
        <w:rPr>
          <w:sz w:val="28"/>
          <w:szCs w:val="28"/>
          <w:lang w:eastAsia="ru-RU"/>
        </w:rPr>
        <w:t>ой</w:t>
      </w:r>
      <w:proofErr w:type="spellEnd"/>
      <w:r w:rsidRPr="00BA1EB2">
        <w:rPr>
          <w:sz w:val="28"/>
          <w:szCs w:val="28"/>
          <w:lang w:eastAsia="ru-RU"/>
        </w:rPr>
        <w:t xml:space="preserve"> национальн</w:t>
      </w:r>
      <w:r>
        <w:rPr>
          <w:sz w:val="28"/>
          <w:szCs w:val="28"/>
          <w:lang w:eastAsia="ru-RU"/>
        </w:rPr>
        <w:t>ой</w:t>
      </w:r>
      <w:r w:rsidRPr="00BA1EB2">
        <w:rPr>
          <w:sz w:val="28"/>
          <w:szCs w:val="28"/>
          <w:lang w:eastAsia="ru-RU"/>
        </w:rPr>
        <w:t xml:space="preserve"> стратеги</w:t>
      </w:r>
      <w:r>
        <w:rPr>
          <w:sz w:val="28"/>
          <w:szCs w:val="28"/>
          <w:lang w:eastAsia="ru-RU"/>
        </w:rPr>
        <w:t xml:space="preserve">и по </w:t>
      </w:r>
      <w:r w:rsidRPr="00BA1EB2">
        <w:rPr>
          <w:sz w:val="28"/>
          <w:szCs w:val="28"/>
          <w:lang w:eastAsia="ru-RU"/>
        </w:rPr>
        <w:t xml:space="preserve">имплементации Резолюции 1325.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6.</w:t>
      </w:r>
      <w:r w:rsidRPr="00BA1EB2">
        <w:rPr>
          <w:sz w:val="28"/>
          <w:szCs w:val="28"/>
          <w:lang w:eastAsia="ru-RU"/>
        </w:rPr>
        <w:t xml:space="preserve"> Параллельно с этим, начиная с 2015 года </w:t>
      </w:r>
      <w:r>
        <w:rPr>
          <w:sz w:val="28"/>
          <w:szCs w:val="28"/>
          <w:lang w:eastAsia="ru-RU"/>
        </w:rPr>
        <w:t xml:space="preserve">имела место </w:t>
      </w:r>
      <w:r w:rsidRPr="00BA1EB2">
        <w:rPr>
          <w:sz w:val="28"/>
          <w:szCs w:val="28"/>
          <w:lang w:eastAsia="ru-RU"/>
        </w:rPr>
        <w:t xml:space="preserve">серия диалогов, круглых столов и встреч с целью </w:t>
      </w:r>
      <w:proofErr w:type="gramStart"/>
      <w:r w:rsidRPr="00BA1EB2">
        <w:rPr>
          <w:sz w:val="28"/>
          <w:szCs w:val="28"/>
          <w:lang w:eastAsia="ru-RU"/>
        </w:rPr>
        <w:t>повышения информированности представителей органов публичной администрации</w:t>
      </w:r>
      <w:proofErr w:type="gramEnd"/>
      <w:r w:rsidRPr="00BA1EB2">
        <w:rPr>
          <w:sz w:val="28"/>
          <w:szCs w:val="28"/>
          <w:lang w:eastAsia="ru-RU"/>
        </w:rPr>
        <w:t xml:space="preserve"> и гражданского общества о положениях Резолюции 1325. Эти события, в которых приняли участие государственные служащие, женщины-депутаты, члены Общей диалоговой платформы Парламента Республики Молдова, активисты и активистки в сфере гендерного равенства, национальные и международные эксперты и др., создали необходимую базу для разработки </w:t>
      </w:r>
      <w:r>
        <w:rPr>
          <w:sz w:val="28"/>
          <w:szCs w:val="28"/>
          <w:lang w:eastAsia="ru-RU"/>
        </w:rPr>
        <w:t xml:space="preserve">настоящей </w:t>
      </w:r>
      <w:r w:rsidRPr="00BA1EB2">
        <w:rPr>
          <w:sz w:val="28"/>
          <w:szCs w:val="28"/>
          <w:lang w:eastAsia="ru-RU"/>
        </w:rPr>
        <w:t xml:space="preserve">Национальной </w:t>
      </w:r>
      <w:r>
        <w:rPr>
          <w:sz w:val="28"/>
          <w:szCs w:val="28"/>
          <w:lang w:eastAsia="ru-RU"/>
        </w:rPr>
        <w:t>п</w:t>
      </w:r>
      <w:r w:rsidRPr="00BA1EB2">
        <w:rPr>
          <w:sz w:val="28"/>
          <w:szCs w:val="28"/>
          <w:lang w:eastAsia="ru-RU"/>
        </w:rPr>
        <w:t xml:space="preserve">рограммы.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7.</w:t>
      </w:r>
      <w:r w:rsidRPr="00BA1EB2">
        <w:rPr>
          <w:sz w:val="28"/>
          <w:szCs w:val="28"/>
          <w:lang w:eastAsia="ru-RU"/>
        </w:rPr>
        <w:t xml:space="preserve"> Анализ процесса участия женщин в сфере </w:t>
      </w:r>
      <w:bookmarkStart w:id="10" w:name="_Hlk508792951"/>
      <w:r w:rsidRPr="00BA1EB2">
        <w:rPr>
          <w:sz w:val="28"/>
          <w:szCs w:val="28"/>
          <w:lang w:eastAsia="ru-RU"/>
        </w:rPr>
        <w:t xml:space="preserve">безопасности и </w:t>
      </w:r>
      <w:bookmarkEnd w:id="10"/>
      <w:r>
        <w:rPr>
          <w:sz w:val="28"/>
          <w:szCs w:val="28"/>
          <w:lang w:eastAsia="ru-RU"/>
        </w:rPr>
        <w:t>обороны</w:t>
      </w:r>
      <w:r w:rsidRPr="00BA1EB2">
        <w:rPr>
          <w:sz w:val="28"/>
          <w:szCs w:val="28"/>
          <w:lang w:eastAsia="ru-RU"/>
        </w:rPr>
        <w:t xml:space="preserve"> выявил две существенные проблемы: </w:t>
      </w:r>
      <w:r>
        <w:rPr>
          <w:sz w:val="28"/>
          <w:szCs w:val="28"/>
          <w:lang w:eastAsia="ru-RU"/>
        </w:rPr>
        <w:t>1</w:t>
      </w:r>
      <w:r w:rsidRPr="00BA1EB2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низкий процент </w:t>
      </w:r>
      <w:r w:rsidRPr="00BA1EB2">
        <w:rPr>
          <w:sz w:val="28"/>
          <w:szCs w:val="28"/>
          <w:lang w:eastAsia="ru-RU"/>
        </w:rPr>
        <w:t>представительств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женщин в указанной сфере и </w:t>
      </w:r>
      <w:r>
        <w:rPr>
          <w:sz w:val="28"/>
          <w:szCs w:val="28"/>
          <w:lang w:eastAsia="ru-RU"/>
        </w:rPr>
        <w:t>2</w:t>
      </w:r>
      <w:r w:rsidRPr="00BA1EB2">
        <w:rPr>
          <w:sz w:val="28"/>
          <w:szCs w:val="28"/>
          <w:lang w:eastAsia="ru-RU"/>
        </w:rPr>
        <w:t xml:space="preserve">) </w:t>
      </w:r>
      <w:proofErr w:type="gramStart"/>
      <w:r w:rsidRPr="00BA1EB2">
        <w:rPr>
          <w:sz w:val="28"/>
          <w:szCs w:val="28"/>
          <w:lang w:eastAsia="ru-RU"/>
        </w:rPr>
        <w:t>недостаточная</w:t>
      </w:r>
      <w:proofErr w:type="gramEnd"/>
      <w:r w:rsidRPr="00BA1EB2">
        <w:rPr>
          <w:sz w:val="28"/>
          <w:szCs w:val="28"/>
          <w:lang w:eastAsia="ru-RU"/>
        </w:rPr>
        <w:t xml:space="preserve"> </w:t>
      </w:r>
      <w:proofErr w:type="spellStart"/>
      <w:r w:rsidRPr="00BA1EB2">
        <w:rPr>
          <w:sz w:val="28"/>
          <w:szCs w:val="28"/>
          <w:lang w:eastAsia="ru-RU"/>
        </w:rPr>
        <w:t>инклюзивность</w:t>
      </w:r>
      <w:proofErr w:type="spellEnd"/>
      <w:r w:rsidRPr="00BA1EB2">
        <w:rPr>
          <w:sz w:val="28"/>
          <w:szCs w:val="28"/>
          <w:lang w:eastAsia="ru-RU"/>
        </w:rPr>
        <w:t xml:space="preserve"> данной сферы.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8.</w:t>
      </w:r>
      <w:r w:rsidRPr="00BA1EB2">
        <w:rPr>
          <w:sz w:val="28"/>
          <w:szCs w:val="28"/>
          <w:lang w:eastAsia="ru-RU"/>
        </w:rPr>
        <w:t xml:space="preserve"> Таким образом, выявлен</w:t>
      </w:r>
      <w:r>
        <w:rPr>
          <w:sz w:val="28"/>
          <w:szCs w:val="28"/>
          <w:lang w:eastAsia="ru-RU"/>
        </w:rPr>
        <w:t>о</w:t>
      </w:r>
      <w:r w:rsidRPr="00BA1EB2">
        <w:rPr>
          <w:sz w:val="28"/>
          <w:szCs w:val="28"/>
          <w:lang w:eastAsia="ru-RU"/>
        </w:rPr>
        <w:t xml:space="preserve"> 8 барьеров, </w:t>
      </w:r>
      <w:r>
        <w:rPr>
          <w:sz w:val="28"/>
          <w:szCs w:val="28"/>
          <w:lang w:eastAsia="ru-RU"/>
        </w:rPr>
        <w:t>способствующих</w:t>
      </w:r>
      <w:r w:rsidRPr="00BA1EB2">
        <w:rPr>
          <w:sz w:val="28"/>
          <w:szCs w:val="28"/>
          <w:lang w:eastAsia="ru-RU"/>
        </w:rPr>
        <w:t xml:space="preserve"> сокращению представительства и </w:t>
      </w:r>
      <w:r>
        <w:rPr>
          <w:sz w:val="28"/>
          <w:szCs w:val="28"/>
          <w:lang w:eastAsia="ru-RU"/>
        </w:rPr>
        <w:t>влияния</w:t>
      </w:r>
      <w:r w:rsidRPr="00BA1EB2">
        <w:rPr>
          <w:sz w:val="28"/>
          <w:szCs w:val="28"/>
          <w:lang w:eastAsia="ru-RU"/>
        </w:rPr>
        <w:t xml:space="preserve"> женщин в секторе</w:t>
      </w:r>
      <w:bookmarkStart w:id="11" w:name="_Hlk508793141"/>
      <w:r w:rsidRPr="00BA1EB2">
        <w:rPr>
          <w:sz w:val="28"/>
          <w:szCs w:val="28"/>
          <w:lang w:eastAsia="ru-RU"/>
        </w:rPr>
        <w:t xml:space="preserve"> безопасности</w:t>
      </w:r>
      <w:bookmarkEnd w:id="11"/>
      <w:r w:rsidRPr="00BA1EB2">
        <w:rPr>
          <w:sz w:val="28"/>
          <w:szCs w:val="28"/>
          <w:lang w:eastAsia="ru-RU"/>
        </w:rPr>
        <w:t xml:space="preserve"> и обороны (описаны далее).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12" w:name="_Toc503367130"/>
      <w:r w:rsidRPr="00301C8C">
        <w:rPr>
          <w:b/>
          <w:bCs/>
          <w:sz w:val="28"/>
          <w:szCs w:val="28"/>
          <w:lang w:eastAsia="ru-RU"/>
        </w:rPr>
        <w:t>Барьер 1. В секторе (а также за его пределами) присутствуют гендерные стереотипы об участии женщин в секторе безопасности и обороны</w:t>
      </w:r>
      <w:bookmarkEnd w:id="12"/>
      <w:r w:rsidRPr="00BA1EB2">
        <w:rPr>
          <w:b/>
          <w:bCs/>
          <w:sz w:val="28"/>
          <w:szCs w:val="28"/>
          <w:lang w:eastAsia="ru-RU"/>
        </w:rPr>
        <w:t xml:space="preserve"> </w:t>
      </w:r>
    </w:p>
    <w:p w:rsidR="00A85BCE" w:rsidRDefault="00A85BCE" w:rsidP="00A85BCE">
      <w:pPr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9.</w:t>
      </w:r>
      <w:r w:rsidRPr="00BA1EB2">
        <w:rPr>
          <w:sz w:val="28"/>
          <w:szCs w:val="28"/>
          <w:lang w:eastAsia="ru-RU"/>
        </w:rPr>
        <w:t xml:space="preserve"> Сектор</w:t>
      </w:r>
      <w:r>
        <w:rPr>
          <w:sz w:val="28"/>
          <w:szCs w:val="28"/>
          <w:lang w:eastAsia="ru-RU"/>
        </w:rPr>
        <w:t>ы</w:t>
      </w:r>
      <w:r w:rsidRPr="00BA1EB2">
        <w:rPr>
          <w:sz w:val="28"/>
          <w:szCs w:val="28"/>
          <w:lang w:eastAsia="ru-RU"/>
        </w:rPr>
        <w:t xml:space="preserve"> безопасности и </w:t>
      </w:r>
      <w:r>
        <w:rPr>
          <w:sz w:val="28"/>
          <w:szCs w:val="28"/>
          <w:lang w:eastAsia="ru-RU"/>
        </w:rPr>
        <w:t>обеспечения общественного порядка</w:t>
      </w:r>
      <w:r w:rsidRPr="00BA1EB2">
        <w:rPr>
          <w:sz w:val="28"/>
          <w:szCs w:val="28"/>
          <w:lang w:eastAsia="ru-RU"/>
        </w:rPr>
        <w:t xml:space="preserve"> воспринима</w:t>
      </w:r>
      <w:r>
        <w:rPr>
          <w:sz w:val="28"/>
          <w:szCs w:val="28"/>
          <w:lang w:eastAsia="ru-RU"/>
        </w:rPr>
        <w:t>ю</w:t>
      </w:r>
      <w:r w:rsidRPr="00BA1EB2">
        <w:rPr>
          <w:sz w:val="28"/>
          <w:szCs w:val="28"/>
          <w:lang w:eastAsia="ru-RU"/>
        </w:rPr>
        <w:t xml:space="preserve">тся </w:t>
      </w:r>
      <w:r>
        <w:rPr>
          <w:sz w:val="28"/>
          <w:szCs w:val="28"/>
          <w:lang w:eastAsia="ru-RU"/>
        </w:rPr>
        <w:t xml:space="preserve">как сугубо мужские. Около </w:t>
      </w:r>
      <w:r w:rsidRPr="00BA1EB2">
        <w:rPr>
          <w:sz w:val="28"/>
          <w:szCs w:val="28"/>
          <w:lang w:eastAsia="ru-RU"/>
        </w:rPr>
        <w:t>20% граждан счита</w:t>
      </w:r>
      <w:r>
        <w:rPr>
          <w:sz w:val="28"/>
          <w:szCs w:val="28"/>
          <w:lang w:eastAsia="ru-RU"/>
        </w:rPr>
        <w:t>ю</w:t>
      </w:r>
      <w:r w:rsidRPr="00BA1EB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должности </w:t>
      </w:r>
      <w:r w:rsidRPr="00BA1EB2">
        <w:rPr>
          <w:sz w:val="28"/>
          <w:szCs w:val="28"/>
          <w:lang w:eastAsia="ru-RU"/>
        </w:rPr>
        <w:t>в секторе безопасности более подходящ</w:t>
      </w:r>
      <w:r>
        <w:rPr>
          <w:sz w:val="28"/>
          <w:szCs w:val="28"/>
          <w:lang w:eastAsia="ru-RU"/>
        </w:rPr>
        <w:t xml:space="preserve">ими </w:t>
      </w:r>
      <w:r w:rsidRPr="00BA1EB2">
        <w:rPr>
          <w:sz w:val="28"/>
          <w:szCs w:val="28"/>
          <w:lang w:eastAsia="ru-RU"/>
        </w:rPr>
        <w:t xml:space="preserve">для мужчин. Что касается армии, </w:t>
      </w:r>
      <w:r w:rsidRPr="00BA1EB2">
        <w:rPr>
          <w:sz w:val="28"/>
          <w:szCs w:val="28"/>
          <w:lang w:eastAsia="ru-RU"/>
        </w:rPr>
        <w:lastRenderedPageBreak/>
        <w:t>процент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считающих армию сектором </w:t>
      </w:r>
      <w:r>
        <w:rPr>
          <w:sz w:val="28"/>
          <w:szCs w:val="28"/>
          <w:lang w:eastAsia="ru-RU"/>
        </w:rPr>
        <w:t xml:space="preserve">исключительно </w:t>
      </w:r>
      <w:r w:rsidRPr="00BA1EB2">
        <w:rPr>
          <w:sz w:val="28"/>
          <w:szCs w:val="28"/>
          <w:lang w:eastAsia="ru-RU"/>
        </w:rPr>
        <w:t>для мужчин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выше процента тех, кто высказывается за равное представительство женщин и мужчин.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ab/>
      </w:r>
      <w:r w:rsidRPr="00BA1EB2">
        <w:rPr>
          <w:b/>
          <w:bCs/>
          <w:sz w:val="28"/>
          <w:szCs w:val="28"/>
          <w:lang w:eastAsia="ru-RU"/>
        </w:rPr>
        <w:t>10.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Должность в п</w:t>
      </w:r>
      <w:r w:rsidRPr="00BA1EB2">
        <w:rPr>
          <w:sz w:val="28"/>
          <w:szCs w:val="28"/>
          <w:lang w:eastAsia="ru-RU"/>
        </w:rPr>
        <w:t>олици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 xml:space="preserve"> воспринимается как самая опасная и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в то же время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большинство считает ее подходящей как для мужчин, так и для женщин. Уровень угрозы </w:t>
      </w:r>
      <w:r>
        <w:rPr>
          <w:sz w:val="28"/>
          <w:szCs w:val="28"/>
          <w:lang w:eastAsia="ru-RU"/>
        </w:rPr>
        <w:t>должностей</w:t>
      </w:r>
      <w:r w:rsidRPr="00BA1EB2">
        <w:rPr>
          <w:sz w:val="28"/>
          <w:szCs w:val="28"/>
          <w:lang w:eastAsia="ru-RU"/>
        </w:rPr>
        <w:t xml:space="preserve"> в Национальной 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>рмии считается меньш</w:t>
      </w:r>
      <w:r>
        <w:rPr>
          <w:sz w:val="28"/>
          <w:szCs w:val="28"/>
          <w:lang w:eastAsia="ru-RU"/>
        </w:rPr>
        <w:t>им</w:t>
      </w:r>
      <w:r w:rsidRPr="00BA1EB2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в то же время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данные должности </w:t>
      </w:r>
      <w:r w:rsidRPr="00BA1EB2">
        <w:rPr>
          <w:sz w:val="28"/>
          <w:szCs w:val="28"/>
          <w:lang w:eastAsia="ru-RU"/>
        </w:rPr>
        <w:t>воспринимается как менее подходящ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 xml:space="preserve">е для равнозначного представительства женщин.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11.</w:t>
      </w:r>
      <w:r w:rsidRPr="00BA1EB2">
        <w:rPr>
          <w:sz w:val="28"/>
          <w:szCs w:val="28"/>
          <w:lang w:eastAsia="ru-RU"/>
        </w:rPr>
        <w:t xml:space="preserve"> В среднем, граждане полагают, что </w:t>
      </w:r>
      <w:r>
        <w:rPr>
          <w:sz w:val="28"/>
          <w:szCs w:val="28"/>
          <w:lang w:eastAsia="ru-RU"/>
        </w:rPr>
        <w:t xml:space="preserve">привлечение </w:t>
      </w:r>
      <w:r w:rsidRPr="00BA1EB2">
        <w:rPr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го </w:t>
      </w:r>
      <w:r w:rsidRPr="00BA1EB2">
        <w:rPr>
          <w:sz w:val="28"/>
          <w:szCs w:val="28"/>
          <w:lang w:eastAsia="ru-RU"/>
        </w:rPr>
        <w:t>количеств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женщин</w:t>
      </w:r>
      <w:r w:rsidRPr="00BA1EB2">
        <w:rPr>
          <w:sz w:val="28"/>
          <w:szCs w:val="28"/>
          <w:lang w:eastAsia="ru-RU"/>
        </w:rPr>
        <w:t xml:space="preserve"> в сектор безопасности и обороны привнесет </w:t>
      </w:r>
      <w:r>
        <w:rPr>
          <w:sz w:val="28"/>
          <w:szCs w:val="28"/>
          <w:lang w:eastAsia="ru-RU"/>
        </w:rPr>
        <w:t xml:space="preserve">в него </w:t>
      </w:r>
      <w:r w:rsidRPr="00BA1EB2">
        <w:rPr>
          <w:sz w:val="28"/>
          <w:szCs w:val="28"/>
          <w:lang w:eastAsia="ru-RU"/>
        </w:rPr>
        <w:t xml:space="preserve">значимость, увеличит доверие населения и улучшит </w:t>
      </w:r>
      <w:r>
        <w:rPr>
          <w:sz w:val="28"/>
          <w:szCs w:val="28"/>
          <w:lang w:eastAsia="ru-RU"/>
        </w:rPr>
        <w:t xml:space="preserve">процесс </w:t>
      </w:r>
      <w:r w:rsidRPr="00BA1EB2">
        <w:rPr>
          <w:sz w:val="28"/>
          <w:szCs w:val="28"/>
          <w:lang w:eastAsia="ru-RU"/>
        </w:rPr>
        <w:t>деятельност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 xml:space="preserve">. Самые явные выгоды связаны с борьбой с коррупцией и поддержанием общественного порядка.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13" w:name="_Toc503367131"/>
      <w:r w:rsidRPr="00BA1EB2">
        <w:rPr>
          <w:b/>
          <w:bCs/>
          <w:sz w:val="28"/>
          <w:szCs w:val="28"/>
          <w:lang w:eastAsia="ru-RU"/>
        </w:rPr>
        <w:t xml:space="preserve">Барьер 2. </w:t>
      </w:r>
      <w:bookmarkStart w:id="14" w:name="_Hlk508793580"/>
      <w:r w:rsidRPr="00BA1EB2">
        <w:rPr>
          <w:b/>
          <w:bCs/>
          <w:sz w:val="28"/>
          <w:szCs w:val="28"/>
          <w:lang w:eastAsia="ru-RU"/>
        </w:rPr>
        <w:t xml:space="preserve">Сектор безопасности </w:t>
      </w:r>
      <w:bookmarkEnd w:id="14"/>
      <w:r w:rsidRPr="00BA1EB2">
        <w:rPr>
          <w:b/>
          <w:bCs/>
          <w:sz w:val="28"/>
          <w:szCs w:val="28"/>
          <w:lang w:eastAsia="ru-RU"/>
        </w:rPr>
        <w:t>и обороны не позволяет женщинам и мужчинам совмещать профессиональн</w:t>
      </w:r>
      <w:r>
        <w:rPr>
          <w:b/>
          <w:bCs/>
          <w:sz w:val="28"/>
          <w:szCs w:val="28"/>
          <w:lang w:eastAsia="ru-RU"/>
        </w:rPr>
        <w:t xml:space="preserve">ую сферу </w:t>
      </w:r>
      <w:r w:rsidRPr="00BA1EB2">
        <w:rPr>
          <w:b/>
          <w:bCs/>
          <w:sz w:val="28"/>
          <w:szCs w:val="28"/>
          <w:lang w:eastAsia="ru-RU"/>
        </w:rPr>
        <w:t>с семейной жизнью</w:t>
      </w:r>
      <w:bookmarkEnd w:id="13"/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12.</w:t>
      </w:r>
      <w:r w:rsidRPr="00BA1EB2">
        <w:rPr>
          <w:sz w:val="28"/>
          <w:szCs w:val="28"/>
          <w:lang w:eastAsia="ru-RU"/>
        </w:rPr>
        <w:t xml:space="preserve"> Самым важным барьером, который определяет низкое представительство женщин в секторе безопасности и обороны, является бремя домашних обязанностей. Далее в списке </w:t>
      </w:r>
      <w:r>
        <w:rPr>
          <w:sz w:val="28"/>
          <w:szCs w:val="28"/>
          <w:lang w:eastAsia="ru-RU"/>
        </w:rPr>
        <w:t xml:space="preserve">причин, определяющих </w:t>
      </w:r>
      <w:r w:rsidRPr="007575E7">
        <w:rPr>
          <w:sz w:val="28"/>
          <w:szCs w:val="28"/>
          <w:lang w:eastAsia="ru-RU"/>
        </w:rPr>
        <w:t>низкое представительство женщи</w:t>
      </w:r>
      <w:r>
        <w:rPr>
          <w:sz w:val="28"/>
          <w:szCs w:val="28"/>
          <w:lang w:eastAsia="ru-RU"/>
        </w:rPr>
        <w:t xml:space="preserve">н, </w:t>
      </w:r>
      <w:r w:rsidRPr="00BA1EB2">
        <w:rPr>
          <w:sz w:val="28"/>
          <w:szCs w:val="28"/>
          <w:lang w:eastAsia="ru-RU"/>
        </w:rPr>
        <w:t>отмечаются барьеры</w:t>
      </w:r>
      <w:r>
        <w:rPr>
          <w:sz w:val="28"/>
          <w:szCs w:val="28"/>
          <w:lang w:eastAsia="ru-RU"/>
        </w:rPr>
        <w:t xml:space="preserve"> психологического характера: </w:t>
      </w:r>
      <w:r w:rsidRPr="00BA1EB2">
        <w:rPr>
          <w:sz w:val="28"/>
          <w:szCs w:val="28"/>
          <w:lang w:eastAsia="ru-RU"/>
        </w:rPr>
        <w:t xml:space="preserve">неуверенность </w:t>
      </w:r>
      <w:r>
        <w:rPr>
          <w:sz w:val="28"/>
          <w:szCs w:val="28"/>
          <w:lang w:eastAsia="ru-RU"/>
        </w:rPr>
        <w:t xml:space="preserve">в себе </w:t>
      </w:r>
      <w:r w:rsidRPr="00BA1EB2">
        <w:rPr>
          <w:sz w:val="28"/>
          <w:szCs w:val="28"/>
          <w:lang w:eastAsia="ru-RU"/>
        </w:rPr>
        <w:t xml:space="preserve">женщин, а также то, что в системе доминируют мужчины и она якобы недружественна и </w:t>
      </w:r>
      <w:r>
        <w:rPr>
          <w:sz w:val="28"/>
          <w:szCs w:val="28"/>
          <w:lang w:eastAsia="ru-RU"/>
        </w:rPr>
        <w:t>за</w:t>
      </w:r>
      <w:r w:rsidRPr="00BA1EB2">
        <w:rPr>
          <w:sz w:val="28"/>
          <w:szCs w:val="28"/>
          <w:lang w:eastAsia="ru-RU"/>
        </w:rPr>
        <w:t xml:space="preserve">крыта </w:t>
      </w:r>
      <w:r>
        <w:rPr>
          <w:sz w:val="28"/>
          <w:szCs w:val="28"/>
          <w:lang w:eastAsia="ru-RU"/>
        </w:rPr>
        <w:t>для</w:t>
      </w:r>
      <w:r w:rsidRPr="00BA1EB2">
        <w:rPr>
          <w:sz w:val="28"/>
          <w:szCs w:val="28"/>
          <w:lang w:eastAsia="ru-RU"/>
        </w:rPr>
        <w:t xml:space="preserve"> женщин.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13.</w:t>
      </w:r>
      <w:r w:rsidRPr="00BA1EB2">
        <w:rPr>
          <w:sz w:val="28"/>
          <w:szCs w:val="28"/>
          <w:lang w:eastAsia="ru-RU"/>
        </w:rPr>
        <w:t xml:space="preserve"> Отсутствуют специфические политики, призванные содействовать равновесию между профессиональной сферой и личной жизнью военного персонала.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15" w:name="_Toc503367132"/>
      <w:r w:rsidRPr="00BA1EB2">
        <w:rPr>
          <w:b/>
          <w:bCs/>
          <w:sz w:val="28"/>
          <w:szCs w:val="28"/>
          <w:lang w:eastAsia="ru-RU"/>
        </w:rPr>
        <w:t xml:space="preserve">Барьер 3. Сектор безопасности и обороны не обладает полной способностью по предупреждению и борьбе с дискриминацией, </w:t>
      </w:r>
      <w:r>
        <w:rPr>
          <w:b/>
          <w:bCs/>
          <w:sz w:val="28"/>
          <w:szCs w:val="28"/>
          <w:lang w:eastAsia="ru-RU"/>
        </w:rPr>
        <w:t xml:space="preserve">сексуальным </w:t>
      </w:r>
      <w:r w:rsidRPr="00BA1EB2">
        <w:rPr>
          <w:b/>
          <w:bCs/>
          <w:sz w:val="28"/>
          <w:szCs w:val="28"/>
          <w:lang w:eastAsia="ru-RU"/>
        </w:rPr>
        <w:t xml:space="preserve">домогательством и </w:t>
      </w:r>
      <w:r w:rsidRPr="00177C1B">
        <w:rPr>
          <w:b/>
          <w:bCs/>
          <w:sz w:val="28"/>
          <w:szCs w:val="28"/>
          <w:lang w:eastAsia="ru-RU"/>
        </w:rPr>
        <w:t>гендерн</w:t>
      </w:r>
      <w:r>
        <w:rPr>
          <w:b/>
          <w:bCs/>
          <w:sz w:val="28"/>
          <w:szCs w:val="28"/>
          <w:lang w:eastAsia="ru-RU"/>
        </w:rPr>
        <w:t>ым</w:t>
      </w:r>
      <w:r w:rsidRPr="00177C1B">
        <w:rPr>
          <w:b/>
          <w:bCs/>
          <w:sz w:val="28"/>
          <w:szCs w:val="28"/>
          <w:lang w:eastAsia="ru-RU"/>
        </w:rPr>
        <w:t xml:space="preserve"> </w:t>
      </w:r>
      <w:r w:rsidRPr="00BA1EB2">
        <w:rPr>
          <w:b/>
          <w:bCs/>
          <w:sz w:val="28"/>
          <w:szCs w:val="28"/>
          <w:lang w:eastAsia="ru-RU"/>
        </w:rPr>
        <w:t xml:space="preserve">насилием </w:t>
      </w:r>
      <w:bookmarkEnd w:id="15"/>
      <w:r w:rsidRPr="00BA1EB2">
        <w:rPr>
          <w:b/>
          <w:bCs/>
          <w:sz w:val="28"/>
          <w:szCs w:val="28"/>
          <w:lang w:eastAsia="ru-RU"/>
        </w:rPr>
        <w:t xml:space="preserve">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14.</w:t>
      </w:r>
      <w:r w:rsidRPr="00BA1EB2">
        <w:rPr>
          <w:sz w:val="28"/>
          <w:szCs w:val="28"/>
          <w:lang w:eastAsia="ru-RU"/>
        </w:rPr>
        <w:t xml:space="preserve"> Внутренние механизмы по предупреждению и борьбе с домогательств</w:t>
      </w:r>
      <w:r>
        <w:rPr>
          <w:sz w:val="28"/>
          <w:szCs w:val="28"/>
          <w:lang w:eastAsia="ru-RU"/>
        </w:rPr>
        <w:t>ом</w:t>
      </w:r>
      <w:r w:rsidRPr="00BA1EB2">
        <w:rPr>
          <w:sz w:val="28"/>
          <w:szCs w:val="28"/>
          <w:lang w:eastAsia="ru-RU"/>
        </w:rPr>
        <w:t>, дискриминацией и насилием в секторе безопасности и обороны необходимо усовершенствовать. На данный момент не существует комплексных стратегий по предупреждению сексуальн</w:t>
      </w:r>
      <w:r>
        <w:rPr>
          <w:sz w:val="28"/>
          <w:szCs w:val="28"/>
          <w:lang w:eastAsia="ru-RU"/>
        </w:rPr>
        <w:t>ого</w:t>
      </w:r>
      <w:r w:rsidRPr="00BA1EB2">
        <w:rPr>
          <w:sz w:val="28"/>
          <w:szCs w:val="28"/>
          <w:lang w:eastAsia="ru-RU"/>
        </w:rPr>
        <w:t xml:space="preserve"> домогательств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и сексуальн</w:t>
      </w:r>
      <w:r>
        <w:rPr>
          <w:sz w:val="28"/>
          <w:szCs w:val="28"/>
          <w:lang w:eastAsia="ru-RU"/>
        </w:rPr>
        <w:t>ого</w:t>
      </w:r>
      <w:r w:rsidRPr="00BA1EB2">
        <w:rPr>
          <w:sz w:val="28"/>
          <w:szCs w:val="28"/>
          <w:lang w:eastAsia="ru-RU"/>
        </w:rPr>
        <w:t xml:space="preserve"> насили</w:t>
      </w:r>
      <w:r>
        <w:rPr>
          <w:sz w:val="28"/>
          <w:szCs w:val="28"/>
          <w:lang w:eastAsia="ru-RU"/>
        </w:rPr>
        <w:t>я</w:t>
      </w:r>
      <w:r w:rsidRPr="00BA1EB2">
        <w:rPr>
          <w:sz w:val="28"/>
          <w:szCs w:val="28"/>
          <w:lang w:eastAsia="ru-RU"/>
        </w:rPr>
        <w:t xml:space="preserve"> в Национальной 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>рмии и других учреждениях сектора безопасности и обороны. Тем не менее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разработаны программы по предупреждению сексуального домогательства. Ку</w:t>
      </w:r>
      <w:proofErr w:type="gramStart"/>
      <w:r w:rsidRPr="00BA1EB2">
        <w:rPr>
          <w:sz w:val="28"/>
          <w:szCs w:val="28"/>
          <w:lang w:eastAsia="ru-RU"/>
        </w:rPr>
        <w:t>рс вкл</w:t>
      </w:r>
      <w:proofErr w:type="gramEnd"/>
      <w:r w:rsidRPr="00BA1EB2">
        <w:rPr>
          <w:sz w:val="28"/>
          <w:szCs w:val="28"/>
          <w:lang w:eastAsia="ru-RU"/>
        </w:rPr>
        <w:t xml:space="preserve">ючен в ежегодную программу профессиональной подготовки </w:t>
      </w:r>
      <w:r>
        <w:rPr>
          <w:sz w:val="28"/>
          <w:szCs w:val="28"/>
          <w:lang w:eastAsia="ru-RU"/>
        </w:rPr>
        <w:t>персонала</w:t>
      </w:r>
      <w:r w:rsidRPr="00BA1EB2">
        <w:rPr>
          <w:sz w:val="28"/>
          <w:szCs w:val="28"/>
          <w:lang w:eastAsia="ru-RU"/>
        </w:rPr>
        <w:t xml:space="preserve"> армии.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15.</w:t>
      </w:r>
      <w:r w:rsidRPr="00BA1EB2">
        <w:rPr>
          <w:sz w:val="28"/>
          <w:szCs w:val="28"/>
          <w:lang w:eastAsia="ru-RU"/>
        </w:rPr>
        <w:t xml:space="preserve"> Более того, при подготовке к участию в миссиях персонал </w:t>
      </w:r>
      <w:r>
        <w:rPr>
          <w:sz w:val="28"/>
          <w:szCs w:val="28"/>
          <w:lang w:eastAsia="ru-RU"/>
        </w:rPr>
        <w:t>в</w:t>
      </w:r>
      <w:r w:rsidRPr="00BA1EB2">
        <w:rPr>
          <w:sz w:val="28"/>
          <w:szCs w:val="28"/>
          <w:lang w:eastAsia="ru-RU"/>
        </w:rPr>
        <w:t xml:space="preserve">ооруженных </w:t>
      </w:r>
      <w:r>
        <w:rPr>
          <w:sz w:val="28"/>
          <w:szCs w:val="28"/>
          <w:lang w:eastAsia="ru-RU"/>
        </w:rPr>
        <w:t>с</w:t>
      </w:r>
      <w:r w:rsidRPr="00BA1EB2">
        <w:rPr>
          <w:sz w:val="28"/>
          <w:szCs w:val="28"/>
          <w:lang w:eastAsia="ru-RU"/>
        </w:rPr>
        <w:t>ил проходит обучение</w:t>
      </w:r>
      <w:r>
        <w:rPr>
          <w:sz w:val="28"/>
          <w:szCs w:val="28"/>
          <w:lang w:eastAsia="ru-RU"/>
        </w:rPr>
        <w:t xml:space="preserve"> с целью принятия </w:t>
      </w:r>
      <w:r w:rsidRPr="00BA1EB2">
        <w:rPr>
          <w:sz w:val="28"/>
          <w:szCs w:val="28"/>
          <w:lang w:eastAsia="ru-RU"/>
        </w:rPr>
        <w:t>специфическ</w:t>
      </w:r>
      <w:r>
        <w:rPr>
          <w:sz w:val="28"/>
          <w:szCs w:val="28"/>
          <w:lang w:eastAsia="ru-RU"/>
        </w:rPr>
        <w:t>ого</w:t>
      </w:r>
      <w:r w:rsidRPr="00BA1EB2">
        <w:rPr>
          <w:sz w:val="28"/>
          <w:szCs w:val="28"/>
          <w:lang w:eastAsia="ru-RU"/>
        </w:rPr>
        <w:t xml:space="preserve"> поведения </w:t>
      </w:r>
      <w:r>
        <w:rPr>
          <w:sz w:val="28"/>
          <w:szCs w:val="28"/>
          <w:lang w:eastAsia="ru-RU"/>
        </w:rPr>
        <w:t xml:space="preserve">в </w:t>
      </w:r>
      <w:r w:rsidRPr="00BA1EB2">
        <w:rPr>
          <w:sz w:val="28"/>
          <w:szCs w:val="28"/>
          <w:lang w:eastAsia="ru-RU"/>
        </w:rPr>
        <w:t>отношени</w:t>
      </w:r>
      <w:r>
        <w:rPr>
          <w:sz w:val="28"/>
          <w:szCs w:val="28"/>
          <w:lang w:eastAsia="ru-RU"/>
        </w:rPr>
        <w:t xml:space="preserve">ях с </w:t>
      </w:r>
      <w:r w:rsidRPr="00BA1EB2">
        <w:rPr>
          <w:sz w:val="28"/>
          <w:szCs w:val="28"/>
          <w:lang w:eastAsia="ru-RU"/>
        </w:rPr>
        <w:t>женщинам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>. Это предполагает свод правил и требований, которые необходимо соблюдать, чтобы избежать обвинений в сексуальн</w:t>
      </w:r>
      <w:r>
        <w:rPr>
          <w:sz w:val="28"/>
          <w:szCs w:val="28"/>
          <w:lang w:eastAsia="ru-RU"/>
        </w:rPr>
        <w:t xml:space="preserve">ом </w:t>
      </w:r>
      <w:r w:rsidRPr="00BA1EB2">
        <w:rPr>
          <w:sz w:val="28"/>
          <w:szCs w:val="28"/>
          <w:lang w:eastAsia="ru-RU"/>
        </w:rPr>
        <w:lastRenderedPageBreak/>
        <w:t>домогательств</w:t>
      </w:r>
      <w:r>
        <w:rPr>
          <w:sz w:val="28"/>
          <w:szCs w:val="28"/>
          <w:lang w:eastAsia="ru-RU"/>
        </w:rPr>
        <w:t>е</w:t>
      </w:r>
      <w:r w:rsidRPr="00BA1EB2">
        <w:rPr>
          <w:sz w:val="28"/>
          <w:szCs w:val="28"/>
          <w:lang w:eastAsia="ru-RU"/>
        </w:rPr>
        <w:t>. Хотя не существует определенного персонала, занимающегося расследованием случаев сексуального домогательства, существуют формальные процедуры подачи жалоб жертвами</w:t>
      </w:r>
      <w:r>
        <w:rPr>
          <w:sz w:val="28"/>
          <w:szCs w:val="28"/>
          <w:lang w:eastAsia="ru-RU"/>
        </w:rPr>
        <w:t xml:space="preserve"> домогательства</w:t>
      </w:r>
      <w:r w:rsidRPr="00BA1EB2">
        <w:rPr>
          <w:sz w:val="28"/>
          <w:szCs w:val="28"/>
          <w:lang w:eastAsia="ru-RU"/>
        </w:rPr>
        <w:t xml:space="preserve">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16.</w:t>
      </w:r>
      <w:r w:rsidRPr="00BA1EB2">
        <w:rPr>
          <w:sz w:val="28"/>
          <w:szCs w:val="28"/>
          <w:lang w:eastAsia="ru-RU"/>
        </w:rPr>
        <w:t xml:space="preserve"> Рост количества женщин в секторе безопасности </w:t>
      </w:r>
      <w:r>
        <w:rPr>
          <w:sz w:val="28"/>
          <w:szCs w:val="28"/>
          <w:lang w:eastAsia="ru-RU"/>
        </w:rPr>
        <w:t xml:space="preserve">и обороны </w:t>
      </w:r>
      <w:r w:rsidRPr="00BA1EB2">
        <w:rPr>
          <w:sz w:val="28"/>
          <w:szCs w:val="28"/>
          <w:lang w:eastAsia="ru-RU"/>
        </w:rPr>
        <w:t xml:space="preserve">без </w:t>
      </w:r>
      <w:r>
        <w:rPr>
          <w:sz w:val="28"/>
          <w:szCs w:val="28"/>
          <w:lang w:eastAsia="ru-RU"/>
        </w:rPr>
        <w:t>обеспечения</w:t>
      </w:r>
      <w:r w:rsidRPr="00BA1EB2">
        <w:rPr>
          <w:sz w:val="28"/>
          <w:szCs w:val="28"/>
          <w:lang w:eastAsia="ru-RU"/>
        </w:rPr>
        <w:t xml:space="preserve"> внутренних процедур по предупреждению и борьбе с </w:t>
      </w:r>
      <w:r>
        <w:rPr>
          <w:sz w:val="28"/>
          <w:szCs w:val="28"/>
          <w:lang w:eastAsia="ru-RU"/>
        </w:rPr>
        <w:t xml:space="preserve">дискриминацией и </w:t>
      </w:r>
      <w:r w:rsidRPr="00BA1EB2">
        <w:rPr>
          <w:sz w:val="28"/>
          <w:szCs w:val="28"/>
          <w:lang w:eastAsia="ru-RU"/>
        </w:rPr>
        <w:t>сексуальным домогательств</w:t>
      </w:r>
      <w:r>
        <w:rPr>
          <w:sz w:val="28"/>
          <w:szCs w:val="28"/>
          <w:lang w:eastAsia="ru-RU"/>
        </w:rPr>
        <w:t>ом</w:t>
      </w:r>
      <w:r w:rsidRPr="00BA1EB2">
        <w:rPr>
          <w:sz w:val="28"/>
          <w:szCs w:val="28"/>
          <w:lang w:eastAsia="ru-RU"/>
        </w:rPr>
        <w:t xml:space="preserve"> несет существенные риски. Наличие гендерных стереотипов и специфика силовых структур, имеющих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в большей или меньшей степени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закрытый характер, обусловливает необходимость психологической подготовки </w:t>
      </w:r>
      <w:r>
        <w:rPr>
          <w:sz w:val="28"/>
          <w:szCs w:val="28"/>
          <w:lang w:eastAsia="ru-RU"/>
        </w:rPr>
        <w:t>мужчин</w:t>
      </w:r>
      <w:r w:rsidRPr="00BA1EB2">
        <w:rPr>
          <w:sz w:val="28"/>
          <w:szCs w:val="28"/>
          <w:lang w:eastAsia="ru-RU"/>
        </w:rPr>
        <w:t xml:space="preserve"> в части, касающейся </w:t>
      </w:r>
      <w:r>
        <w:rPr>
          <w:sz w:val="28"/>
          <w:szCs w:val="28"/>
          <w:lang w:eastAsia="ru-RU"/>
        </w:rPr>
        <w:t>принятия</w:t>
      </w:r>
      <w:r w:rsidRPr="00BA1EB2">
        <w:rPr>
          <w:sz w:val="28"/>
          <w:szCs w:val="28"/>
          <w:lang w:eastAsia="ru-RU"/>
        </w:rPr>
        <w:t xml:space="preserve"> женщин в системе, что с</w:t>
      </w:r>
      <w:r>
        <w:rPr>
          <w:sz w:val="28"/>
          <w:szCs w:val="28"/>
          <w:lang w:eastAsia="ru-RU"/>
        </w:rPr>
        <w:t>одействует</w:t>
      </w:r>
      <w:r w:rsidRPr="00BA1EB2">
        <w:rPr>
          <w:sz w:val="28"/>
          <w:szCs w:val="28"/>
          <w:lang w:eastAsia="ru-RU"/>
        </w:rPr>
        <w:t xml:space="preserve"> уменьш</w:t>
      </w:r>
      <w:r>
        <w:rPr>
          <w:sz w:val="28"/>
          <w:szCs w:val="28"/>
          <w:lang w:eastAsia="ru-RU"/>
        </w:rPr>
        <w:t>ению</w:t>
      </w:r>
      <w:r w:rsidRPr="00BA1EB2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BA1EB2">
        <w:rPr>
          <w:sz w:val="28"/>
          <w:szCs w:val="28"/>
          <w:lang w:eastAsia="ru-RU"/>
        </w:rPr>
        <w:t xml:space="preserve"> возникновения случаев дискриминации и сексуального домогательства.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16" w:name="_Toc503367133"/>
      <w:r w:rsidRPr="00BA1EB2">
        <w:rPr>
          <w:b/>
          <w:bCs/>
          <w:sz w:val="28"/>
          <w:szCs w:val="28"/>
          <w:lang w:eastAsia="ru-RU"/>
        </w:rPr>
        <w:t xml:space="preserve">Барьер 4. В секторе безопасности и обороны отсутствует </w:t>
      </w:r>
      <w:bookmarkStart w:id="17" w:name="_Hlk508803871"/>
      <w:r w:rsidRPr="00BA1EB2">
        <w:rPr>
          <w:b/>
          <w:bCs/>
          <w:sz w:val="28"/>
          <w:szCs w:val="28"/>
          <w:lang w:eastAsia="ru-RU"/>
        </w:rPr>
        <w:t xml:space="preserve">инклюзивная и </w:t>
      </w:r>
      <w:proofErr w:type="spellStart"/>
      <w:r w:rsidRPr="00BA1EB2">
        <w:rPr>
          <w:b/>
          <w:bCs/>
          <w:sz w:val="28"/>
          <w:szCs w:val="28"/>
          <w:lang w:eastAsia="ru-RU"/>
        </w:rPr>
        <w:t>проактивная</w:t>
      </w:r>
      <w:proofErr w:type="spellEnd"/>
      <w:r w:rsidRPr="00BA1EB2">
        <w:rPr>
          <w:b/>
          <w:bCs/>
          <w:sz w:val="28"/>
          <w:szCs w:val="28"/>
          <w:lang w:eastAsia="ru-RU"/>
        </w:rPr>
        <w:t xml:space="preserve"> система менеджмента кадров</w:t>
      </w:r>
      <w:bookmarkEnd w:id="16"/>
      <w:bookmarkEnd w:id="17"/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17.</w:t>
      </w:r>
      <w:r w:rsidRPr="00BA1EB2">
        <w:rPr>
          <w:sz w:val="28"/>
          <w:szCs w:val="28"/>
          <w:lang w:eastAsia="ru-RU"/>
        </w:rPr>
        <w:t xml:space="preserve"> За исключением Министерства внутренних дел, </w:t>
      </w:r>
      <w:proofErr w:type="spellStart"/>
      <w:r w:rsidRPr="00BA1EB2">
        <w:rPr>
          <w:sz w:val="28"/>
          <w:szCs w:val="28"/>
          <w:lang w:eastAsia="ru-RU"/>
        </w:rPr>
        <w:t>проактивные</w:t>
      </w:r>
      <w:proofErr w:type="spellEnd"/>
      <w:r w:rsidRPr="00BA1EB2">
        <w:rPr>
          <w:sz w:val="28"/>
          <w:szCs w:val="28"/>
          <w:lang w:eastAsia="ru-RU"/>
        </w:rPr>
        <w:t xml:space="preserve"> усилия по набору женщин на </w:t>
      </w:r>
      <w:r>
        <w:rPr>
          <w:sz w:val="28"/>
          <w:szCs w:val="28"/>
          <w:lang w:eastAsia="ru-RU"/>
        </w:rPr>
        <w:t>работу</w:t>
      </w:r>
      <w:r w:rsidRPr="00BA1EB2">
        <w:rPr>
          <w:sz w:val="28"/>
          <w:szCs w:val="28"/>
          <w:lang w:eastAsia="ru-RU"/>
        </w:rPr>
        <w:t xml:space="preserve"> в секторе безопасности и обороны</w:t>
      </w:r>
      <w:r>
        <w:rPr>
          <w:sz w:val="28"/>
          <w:szCs w:val="28"/>
          <w:lang w:eastAsia="ru-RU"/>
        </w:rPr>
        <w:t xml:space="preserve"> практически </w:t>
      </w:r>
      <w:r w:rsidRPr="00BA1EB2">
        <w:rPr>
          <w:sz w:val="28"/>
          <w:szCs w:val="28"/>
          <w:lang w:eastAsia="ru-RU"/>
        </w:rPr>
        <w:t xml:space="preserve">отсутствуют.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18.</w:t>
      </w:r>
      <w:r w:rsidRPr="00BA1EB2">
        <w:rPr>
          <w:sz w:val="28"/>
          <w:szCs w:val="28"/>
          <w:lang w:eastAsia="ru-RU"/>
        </w:rPr>
        <w:t xml:space="preserve"> В большей части, </w:t>
      </w:r>
      <w:r>
        <w:rPr>
          <w:sz w:val="28"/>
          <w:szCs w:val="28"/>
          <w:lang w:eastAsia="ru-RU"/>
        </w:rPr>
        <w:t>причинами, по которым</w:t>
      </w:r>
      <w:r w:rsidRPr="00BA1EB2">
        <w:rPr>
          <w:sz w:val="28"/>
          <w:szCs w:val="28"/>
          <w:lang w:eastAsia="ru-RU"/>
        </w:rPr>
        <w:t xml:space="preserve"> женщин</w:t>
      </w:r>
      <w:r>
        <w:rPr>
          <w:sz w:val="28"/>
          <w:szCs w:val="28"/>
          <w:lang w:eastAsia="ru-RU"/>
        </w:rPr>
        <w:t xml:space="preserve">ы стремятся </w:t>
      </w:r>
      <w:r w:rsidRPr="00BA1EB2">
        <w:rPr>
          <w:sz w:val="28"/>
          <w:szCs w:val="28"/>
          <w:lang w:eastAsia="ru-RU"/>
        </w:rPr>
        <w:t>поки</w:t>
      </w:r>
      <w:r>
        <w:rPr>
          <w:sz w:val="28"/>
          <w:szCs w:val="28"/>
          <w:lang w:eastAsia="ru-RU"/>
        </w:rPr>
        <w:t>нуть структуры в</w:t>
      </w:r>
      <w:r w:rsidRPr="00BA1EB2">
        <w:rPr>
          <w:sz w:val="28"/>
          <w:szCs w:val="28"/>
          <w:lang w:eastAsia="ru-RU"/>
        </w:rPr>
        <w:t>ооруженны</w:t>
      </w:r>
      <w:r>
        <w:rPr>
          <w:sz w:val="28"/>
          <w:szCs w:val="28"/>
          <w:lang w:eastAsia="ru-RU"/>
        </w:rPr>
        <w:t>х сил</w:t>
      </w:r>
      <w:r w:rsidRPr="00BA1EB2">
        <w:rPr>
          <w:sz w:val="28"/>
          <w:szCs w:val="28"/>
          <w:lang w:eastAsia="ru-RU"/>
        </w:rPr>
        <w:t xml:space="preserve"> и други</w:t>
      </w:r>
      <w:r>
        <w:rPr>
          <w:sz w:val="28"/>
          <w:szCs w:val="28"/>
          <w:lang w:eastAsia="ru-RU"/>
        </w:rPr>
        <w:t>х</w:t>
      </w:r>
      <w:r w:rsidRPr="00BA1EB2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й</w:t>
      </w:r>
      <w:r w:rsidRPr="00BA1EB2">
        <w:rPr>
          <w:sz w:val="28"/>
          <w:szCs w:val="28"/>
          <w:lang w:eastAsia="ru-RU"/>
        </w:rPr>
        <w:t xml:space="preserve"> сектора безопасности и обороны </w:t>
      </w:r>
      <w:r>
        <w:rPr>
          <w:sz w:val="28"/>
          <w:szCs w:val="28"/>
          <w:lang w:eastAsia="ru-RU"/>
        </w:rPr>
        <w:t xml:space="preserve">– это </w:t>
      </w:r>
      <w:r w:rsidRPr="00BA1EB2">
        <w:rPr>
          <w:sz w:val="28"/>
          <w:szCs w:val="28"/>
          <w:lang w:eastAsia="ru-RU"/>
        </w:rPr>
        <w:t xml:space="preserve">трудности уравновешения профессиональной </w:t>
      </w:r>
      <w:r>
        <w:rPr>
          <w:sz w:val="28"/>
          <w:szCs w:val="28"/>
          <w:lang w:eastAsia="ru-RU"/>
        </w:rPr>
        <w:t xml:space="preserve">сферы </w:t>
      </w:r>
      <w:r w:rsidRPr="00BA1EB2">
        <w:rPr>
          <w:sz w:val="28"/>
          <w:szCs w:val="28"/>
          <w:lang w:eastAsia="ru-RU"/>
        </w:rPr>
        <w:t xml:space="preserve">и семейной жизни, увольнение в связи с выходом на пенсию, размер заработной платы или состояние здоровья.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18" w:name="_Toc503367134"/>
      <w:r w:rsidRPr="00BA1EB2">
        <w:rPr>
          <w:b/>
          <w:bCs/>
          <w:sz w:val="28"/>
          <w:szCs w:val="28"/>
          <w:lang w:eastAsia="ru-RU"/>
        </w:rPr>
        <w:t xml:space="preserve">Барьер 5. В секторе безопасности и обороны не применяются </w:t>
      </w:r>
      <w:bookmarkStart w:id="19" w:name="_Hlk508804014"/>
      <w:r w:rsidRPr="00BA1EB2">
        <w:rPr>
          <w:b/>
          <w:bCs/>
          <w:sz w:val="28"/>
          <w:szCs w:val="28"/>
          <w:lang w:eastAsia="ru-RU"/>
        </w:rPr>
        <w:t>методы разумно</w:t>
      </w:r>
      <w:r>
        <w:rPr>
          <w:b/>
          <w:bCs/>
          <w:sz w:val="28"/>
          <w:szCs w:val="28"/>
          <w:lang w:eastAsia="ru-RU"/>
        </w:rPr>
        <w:t>й адаптации и позитивные</w:t>
      </w:r>
      <w:r w:rsidRPr="00377942">
        <w:rPr>
          <w:b/>
          <w:bCs/>
          <w:sz w:val="28"/>
          <w:szCs w:val="28"/>
          <w:lang w:eastAsia="ru-RU"/>
        </w:rPr>
        <w:t xml:space="preserve"> меры</w:t>
      </w:r>
      <w:bookmarkEnd w:id="19"/>
      <w:r>
        <w:rPr>
          <w:b/>
          <w:bCs/>
          <w:sz w:val="28"/>
          <w:szCs w:val="28"/>
          <w:lang w:eastAsia="ru-RU"/>
        </w:rPr>
        <w:t xml:space="preserve"> с целью </w:t>
      </w:r>
      <w:r w:rsidRPr="00BA1EB2">
        <w:rPr>
          <w:b/>
          <w:bCs/>
          <w:sz w:val="28"/>
          <w:szCs w:val="28"/>
          <w:lang w:eastAsia="ru-RU"/>
        </w:rPr>
        <w:t>дости</w:t>
      </w:r>
      <w:r>
        <w:rPr>
          <w:b/>
          <w:bCs/>
          <w:sz w:val="28"/>
          <w:szCs w:val="28"/>
          <w:lang w:eastAsia="ru-RU"/>
        </w:rPr>
        <w:t xml:space="preserve">жения </w:t>
      </w:r>
      <w:r w:rsidRPr="00BA1EB2">
        <w:rPr>
          <w:b/>
          <w:bCs/>
          <w:sz w:val="28"/>
          <w:szCs w:val="28"/>
          <w:lang w:eastAsia="ru-RU"/>
        </w:rPr>
        <w:t>более широкого представительства женщин</w:t>
      </w:r>
      <w:bookmarkEnd w:id="18"/>
      <w:r w:rsidRPr="00BA1EB2">
        <w:rPr>
          <w:b/>
          <w:bCs/>
          <w:sz w:val="28"/>
          <w:szCs w:val="28"/>
          <w:lang w:eastAsia="ru-RU"/>
        </w:rPr>
        <w:t xml:space="preserve">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19.</w:t>
      </w:r>
      <w:r w:rsidRPr="00BA1EB2">
        <w:rPr>
          <w:sz w:val="28"/>
          <w:szCs w:val="28"/>
          <w:lang w:eastAsia="ru-RU"/>
        </w:rPr>
        <w:t xml:space="preserve"> </w:t>
      </w:r>
      <w:bookmarkStart w:id="20" w:name="_Hlk508970904"/>
      <w:r w:rsidRPr="00BA1EB2">
        <w:rPr>
          <w:sz w:val="28"/>
          <w:szCs w:val="28"/>
          <w:lang w:eastAsia="ru-RU"/>
        </w:rPr>
        <w:t xml:space="preserve">Требования по физической подготовке </w:t>
      </w:r>
      <w:bookmarkEnd w:id="20"/>
      <w:r w:rsidRPr="00BA1EB2">
        <w:rPr>
          <w:sz w:val="28"/>
          <w:szCs w:val="28"/>
          <w:lang w:eastAsia="ru-RU"/>
        </w:rPr>
        <w:t xml:space="preserve">не оправданы в полной мере. </w:t>
      </w:r>
      <w:r>
        <w:rPr>
          <w:sz w:val="28"/>
          <w:szCs w:val="28"/>
          <w:lang w:eastAsia="ru-RU"/>
        </w:rPr>
        <w:t>Данные т</w:t>
      </w:r>
      <w:r w:rsidRPr="00BA1EB2">
        <w:rPr>
          <w:sz w:val="28"/>
          <w:szCs w:val="28"/>
          <w:lang w:eastAsia="ru-RU"/>
        </w:rPr>
        <w:t xml:space="preserve">ребования отличаются для женщин и мужчин в </w:t>
      </w:r>
      <w:r>
        <w:rPr>
          <w:sz w:val="28"/>
          <w:szCs w:val="28"/>
          <w:lang w:eastAsia="ru-RU"/>
        </w:rPr>
        <w:t xml:space="preserve">рамках </w:t>
      </w:r>
      <w:r w:rsidRPr="00BA1EB2">
        <w:rPr>
          <w:sz w:val="28"/>
          <w:szCs w:val="28"/>
          <w:lang w:eastAsia="ru-RU"/>
        </w:rPr>
        <w:t>военной подготовк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 xml:space="preserve">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20.</w:t>
      </w:r>
      <w:r w:rsidRPr="00BA1EB2">
        <w:rPr>
          <w:sz w:val="28"/>
          <w:szCs w:val="28"/>
          <w:lang w:eastAsia="ru-RU"/>
        </w:rPr>
        <w:t xml:space="preserve"> Физическая инфраструктура не </w:t>
      </w:r>
      <w:r>
        <w:rPr>
          <w:sz w:val="28"/>
          <w:szCs w:val="28"/>
          <w:lang w:eastAsia="ru-RU"/>
        </w:rPr>
        <w:t xml:space="preserve">адаптирована к </w:t>
      </w:r>
      <w:r w:rsidRPr="00BA1EB2">
        <w:rPr>
          <w:sz w:val="28"/>
          <w:szCs w:val="28"/>
          <w:lang w:eastAsia="ru-RU"/>
        </w:rPr>
        <w:t>потребност</w:t>
      </w:r>
      <w:r>
        <w:rPr>
          <w:sz w:val="28"/>
          <w:szCs w:val="28"/>
          <w:lang w:eastAsia="ru-RU"/>
        </w:rPr>
        <w:t xml:space="preserve">ям </w:t>
      </w:r>
      <w:r w:rsidRPr="00BA1EB2">
        <w:rPr>
          <w:sz w:val="28"/>
          <w:szCs w:val="28"/>
          <w:lang w:eastAsia="ru-RU"/>
        </w:rPr>
        <w:t>женщин</w:t>
      </w:r>
      <w:r>
        <w:rPr>
          <w:sz w:val="28"/>
          <w:szCs w:val="28"/>
          <w:lang w:eastAsia="ru-RU"/>
        </w:rPr>
        <w:t xml:space="preserve"> из системы</w:t>
      </w:r>
      <w:r w:rsidRPr="00BA1EB2">
        <w:rPr>
          <w:sz w:val="28"/>
          <w:szCs w:val="28"/>
          <w:lang w:eastAsia="ru-RU"/>
        </w:rPr>
        <w:t xml:space="preserve">. Имеющийся инвентарь одинаков для женщин и мужчин. Большинство помещений, предназначенных для работы, учебы и восстановления, не адаптированы к специфическим потребностям мужчин и женщин. 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21" w:name="_Toc503367135"/>
      <w:r w:rsidRPr="00BA1EB2">
        <w:rPr>
          <w:b/>
          <w:bCs/>
          <w:sz w:val="28"/>
          <w:szCs w:val="28"/>
          <w:lang w:eastAsia="ru-RU"/>
        </w:rPr>
        <w:t xml:space="preserve">Барьер 6. Сектор безопасности и обороны недостаточно прозрачен и открыт для </w:t>
      </w:r>
      <w:r>
        <w:rPr>
          <w:b/>
          <w:bCs/>
          <w:sz w:val="28"/>
          <w:szCs w:val="28"/>
          <w:lang w:eastAsia="ru-RU"/>
        </w:rPr>
        <w:t>участия</w:t>
      </w:r>
      <w:r w:rsidRPr="00BA1EB2">
        <w:rPr>
          <w:b/>
          <w:bCs/>
          <w:sz w:val="28"/>
          <w:szCs w:val="28"/>
          <w:lang w:eastAsia="ru-RU"/>
        </w:rPr>
        <w:t xml:space="preserve"> гражданского общества</w:t>
      </w:r>
      <w:r>
        <w:rPr>
          <w:b/>
          <w:bCs/>
          <w:sz w:val="28"/>
          <w:szCs w:val="28"/>
          <w:lang w:eastAsia="ru-RU"/>
        </w:rPr>
        <w:t xml:space="preserve"> и</w:t>
      </w:r>
      <w:r w:rsidRPr="00BA1EB2">
        <w:rPr>
          <w:b/>
          <w:bCs/>
          <w:sz w:val="28"/>
          <w:szCs w:val="28"/>
          <w:lang w:eastAsia="ru-RU"/>
        </w:rPr>
        <w:t xml:space="preserve"> женских организаций </w:t>
      </w:r>
      <w:bookmarkEnd w:id="21"/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21.</w:t>
      </w:r>
      <w:r w:rsidRPr="00BA1EB2">
        <w:rPr>
          <w:sz w:val="28"/>
          <w:szCs w:val="28"/>
          <w:lang w:eastAsia="ru-RU"/>
        </w:rPr>
        <w:t xml:space="preserve"> Уровень прозрачности процесса принятия решений функционален, однако участие заинтересованных </w:t>
      </w:r>
      <w:r>
        <w:rPr>
          <w:sz w:val="28"/>
          <w:szCs w:val="28"/>
          <w:lang w:eastAsia="ru-RU"/>
        </w:rPr>
        <w:t>сторон</w:t>
      </w:r>
      <w:r w:rsidRPr="00BA1EB2">
        <w:rPr>
          <w:sz w:val="28"/>
          <w:szCs w:val="28"/>
          <w:lang w:eastAsia="ru-RU"/>
        </w:rPr>
        <w:t xml:space="preserve"> извне может быть расширено.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lastRenderedPageBreak/>
        <w:t>22.</w:t>
      </w:r>
      <w:r w:rsidRPr="00BA1EB2">
        <w:rPr>
          <w:sz w:val="28"/>
          <w:szCs w:val="28"/>
          <w:lang w:eastAsia="ru-RU"/>
        </w:rPr>
        <w:t xml:space="preserve"> </w:t>
      </w:r>
      <w:bookmarkStart w:id="22" w:name="_Hlk508973387"/>
      <w:r w:rsidRPr="00BA1EB2">
        <w:rPr>
          <w:sz w:val="28"/>
          <w:szCs w:val="28"/>
          <w:lang w:eastAsia="ru-RU"/>
        </w:rPr>
        <w:t xml:space="preserve">Сотрудничество с гражданским обществом </w:t>
      </w:r>
      <w:bookmarkEnd w:id="22"/>
      <w:r w:rsidRPr="00BA1EB2">
        <w:rPr>
          <w:sz w:val="28"/>
          <w:szCs w:val="28"/>
          <w:lang w:eastAsia="ru-RU"/>
        </w:rPr>
        <w:t xml:space="preserve">и присутствие в </w:t>
      </w:r>
      <w:r w:rsidRPr="001840D5">
        <w:rPr>
          <w:sz w:val="28"/>
          <w:szCs w:val="28"/>
          <w:lang w:eastAsia="ru-RU"/>
        </w:rPr>
        <w:t>общности</w:t>
      </w:r>
      <w:r w:rsidRPr="00BA1EB2">
        <w:rPr>
          <w:sz w:val="28"/>
          <w:szCs w:val="28"/>
          <w:lang w:eastAsia="ru-RU"/>
        </w:rPr>
        <w:t xml:space="preserve"> сектора безопасности в </w:t>
      </w:r>
      <w:r>
        <w:rPr>
          <w:sz w:val="28"/>
          <w:szCs w:val="28"/>
          <w:lang w:eastAsia="ru-RU"/>
        </w:rPr>
        <w:t>целом</w:t>
      </w:r>
      <w:r w:rsidRPr="00BA1EB2">
        <w:rPr>
          <w:sz w:val="28"/>
          <w:szCs w:val="28"/>
          <w:lang w:eastAsia="ru-RU"/>
        </w:rPr>
        <w:t xml:space="preserve"> </w:t>
      </w:r>
      <w:r w:rsidRPr="00C524A8">
        <w:rPr>
          <w:sz w:val="28"/>
          <w:szCs w:val="28"/>
          <w:lang w:eastAsia="ru-RU"/>
        </w:rPr>
        <w:t>незначительно</w:t>
      </w:r>
      <w:r w:rsidRPr="00BA1EB2">
        <w:rPr>
          <w:sz w:val="28"/>
          <w:szCs w:val="28"/>
          <w:lang w:eastAsia="ru-RU"/>
        </w:rPr>
        <w:t xml:space="preserve">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23.</w:t>
      </w:r>
      <w:r w:rsidRPr="00BA1EB2">
        <w:rPr>
          <w:sz w:val="28"/>
          <w:szCs w:val="28"/>
          <w:lang w:eastAsia="ru-RU"/>
        </w:rPr>
        <w:t xml:space="preserve"> Сотрудничество с организациями гражданского общества, занимающимися вопросами гендерного равенства, может быть расширено.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23" w:name="_Toc503367136"/>
      <w:r w:rsidRPr="00BA1EB2">
        <w:rPr>
          <w:b/>
          <w:bCs/>
          <w:sz w:val="28"/>
          <w:szCs w:val="28"/>
          <w:lang w:eastAsia="ru-RU"/>
        </w:rPr>
        <w:t>Барьер 7. Политики сектора безопасности и обороны нечувствительны к сегменту гендерного равенства</w:t>
      </w:r>
      <w:bookmarkEnd w:id="23"/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24.</w:t>
      </w:r>
      <w:r w:rsidRPr="00BA1EB2">
        <w:rPr>
          <w:sz w:val="28"/>
          <w:szCs w:val="28"/>
          <w:lang w:eastAsia="ru-RU"/>
        </w:rPr>
        <w:t xml:space="preserve"> Потребности в </w:t>
      </w:r>
      <w:r w:rsidRPr="00AB7072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>безопасности у женщин и мужчин</w:t>
      </w:r>
      <w:r w:rsidRPr="00AB7072"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>отличаются</w:t>
      </w:r>
      <w:r>
        <w:rPr>
          <w:sz w:val="28"/>
          <w:szCs w:val="28"/>
          <w:lang w:eastAsia="ru-RU"/>
        </w:rPr>
        <w:t xml:space="preserve">. У них </w:t>
      </w:r>
      <w:r w:rsidRPr="00BA1EB2">
        <w:rPr>
          <w:sz w:val="28"/>
          <w:szCs w:val="28"/>
          <w:lang w:eastAsia="ru-RU"/>
        </w:rPr>
        <w:t>различны</w:t>
      </w:r>
      <w:r>
        <w:rPr>
          <w:sz w:val="28"/>
          <w:szCs w:val="28"/>
          <w:lang w:eastAsia="ru-RU"/>
        </w:rPr>
        <w:t>е</w:t>
      </w:r>
      <w:r w:rsidRPr="00BA1EB2">
        <w:rPr>
          <w:sz w:val="28"/>
          <w:szCs w:val="28"/>
          <w:lang w:eastAsia="ru-RU"/>
        </w:rPr>
        <w:t xml:space="preserve"> приоритет</w:t>
      </w:r>
      <w:r>
        <w:rPr>
          <w:sz w:val="28"/>
          <w:szCs w:val="28"/>
          <w:lang w:eastAsia="ru-RU"/>
        </w:rPr>
        <w:t>ы</w:t>
      </w:r>
      <w:r w:rsidRPr="00BA1EB2">
        <w:rPr>
          <w:sz w:val="28"/>
          <w:szCs w:val="28"/>
          <w:lang w:eastAsia="ru-RU"/>
        </w:rPr>
        <w:t xml:space="preserve"> в контексте специфических угроз безопасности. Существует тенденция к тому, что женщин сильнее затрагивают процессы разрушения структур социального обеспечения и систем поддерж</w:t>
      </w:r>
      <w:r>
        <w:rPr>
          <w:sz w:val="28"/>
          <w:szCs w:val="28"/>
          <w:lang w:eastAsia="ru-RU"/>
        </w:rPr>
        <w:t>ки</w:t>
      </w:r>
      <w:r w:rsidRPr="00BA1EB2">
        <w:rPr>
          <w:sz w:val="28"/>
          <w:szCs w:val="28"/>
          <w:lang w:eastAsia="ru-RU"/>
        </w:rPr>
        <w:t xml:space="preserve">. Отсутствие допуска к ресурсам в мирное время способно усугубить ситуацию во время кризиса или конфликта.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25.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Релевантные</w:t>
      </w:r>
      <w:r w:rsidRPr="00BA1EB2">
        <w:rPr>
          <w:sz w:val="28"/>
          <w:szCs w:val="28"/>
          <w:lang w:eastAsia="ru-RU"/>
        </w:rPr>
        <w:t xml:space="preserve"> политики в секторе безопасности и обороны </w:t>
      </w:r>
      <w:r>
        <w:rPr>
          <w:sz w:val="28"/>
          <w:szCs w:val="28"/>
          <w:lang w:eastAsia="ru-RU"/>
        </w:rPr>
        <w:t xml:space="preserve">должны </w:t>
      </w:r>
      <w:r w:rsidRPr="00BA1EB2">
        <w:rPr>
          <w:sz w:val="28"/>
          <w:szCs w:val="28"/>
          <w:lang w:eastAsia="ru-RU"/>
        </w:rPr>
        <w:t>оцен</w:t>
      </w:r>
      <w:r>
        <w:rPr>
          <w:sz w:val="28"/>
          <w:szCs w:val="28"/>
          <w:lang w:eastAsia="ru-RU"/>
        </w:rPr>
        <w:t xml:space="preserve">иваться </w:t>
      </w:r>
      <w:r w:rsidRPr="00BA1EB2">
        <w:rPr>
          <w:sz w:val="28"/>
          <w:szCs w:val="28"/>
          <w:lang w:eastAsia="ru-RU"/>
        </w:rPr>
        <w:t xml:space="preserve">также исходя из перспективы воздействия на гендерное равенство. </w:t>
      </w:r>
      <w:r>
        <w:rPr>
          <w:sz w:val="28"/>
          <w:szCs w:val="28"/>
          <w:lang w:eastAsia="ru-RU"/>
        </w:rPr>
        <w:t xml:space="preserve">Данный вопрос </w:t>
      </w:r>
      <w:r w:rsidRPr="00BA1EB2">
        <w:rPr>
          <w:sz w:val="28"/>
          <w:szCs w:val="28"/>
          <w:lang w:eastAsia="ru-RU"/>
        </w:rPr>
        <w:t>затрагивает</w:t>
      </w:r>
      <w:r>
        <w:rPr>
          <w:sz w:val="28"/>
          <w:szCs w:val="28"/>
          <w:lang w:eastAsia="ru-RU"/>
        </w:rPr>
        <w:t>ся в</w:t>
      </w:r>
      <w:r w:rsidRPr="00BA1EB2">
        <w:rPr>
          <w:sz w:val="28"/>
          <w:szCs w:val="28"/>
          <w:lang w:eastAsia="ru-RU"/>
        </w:rPr>
        <w:t xml:space="preserve"> достаточно узко</w:t>
      </w:r>
      <w:r>
        <w:rPr>
          <w:sz w:val="28"/>
          <w:szCs w:val="28"/>
          <w:lang w:eastAsia="ru-RU"/>
        </w:rPr>
        <w:t>м смысле – с точки зрения</w:t>
      </w:r>
      <w:r w:rsidRPr="00BA1EB2">
        <w:rPr>
          <w:sz w:val="28"/>
          <w:szCs w:val="28"/>
          <w:lang w:eastAsia="ru-RU"/>
        </w:rPr>
        <w:t xml:space="preserve"> представительства женщин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и не затрагивает вопрос</w:t>
      </w:r>
      <w:r>
        <w:rPr>
          <w:sz w:val="28"/>
          <w:szCs w:val="28"/>
          <w:lang w:eastAsia="ru-RU"/>
        </w:rPr>
        <w:t>ов</w:t>
      </w:r>
      <w:r w:rsidRPr="00BA1EB2">
        <w:rPr>
          <w:sz w:val="28"/>
          <w:szCs w:val="28"/>
          <w:lang w:eastAsia="ru-RU"/>
        </w:rPr>
        <w:t xml:space="preserve"> неравенства и специфически</w:t>
      </w:r>
      <w:r>
        <w:rPr>
          <w:sz w:val="28"/>
          <w:szCs w:val="28"/>
          <w:lang w:eastAsia="ru-RU"/>
        </w:rPr>
        <w:t>х</w:t>
      </w:r>
      <w:r w:rsidRPr="00BA1EB2">
        <w:rPr>
          <w:sz w:val="28"/>
          <w:szCs w:val="28"/>
          <w:lang w:eastAsia="ru-RU"/>
        </w:rPr>
        <w:t xml:space="preserve"> потребност</w:t>
      </w:r>
      <w:r>
        <w:rPr>
          <w:sz w:val="28"/>
          <w:szCs w:val="28"/>
          <w:lang w:eastAsia="ru-RU"/>
        </w:rPr>
        <w:t>ей</w:t>
      </w:r>
      <w:r w:rsidRPr="00BA1EB2">
        <w:rPr>
          <w:sz w:val="28"/>
          <w:szCs w:val="28"/>
          <w:lang w:eastAsia="ru-RU"/>
        </w:rPr>
        <w:t xml:space="preserve"> мужчин и женщин в области безопасности.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26.</w:t>
      </w:r>
      <w:r w:rsidRPr="00BA1EB2">
        <w:rPr>
          <w:sz w:val="28"/>
          <w:szCs w:val="28"/>
          <w:lang w:eastAsia="ru-RU"/>
        </w:rPr>
        <w:t xml:space="preserve"> Национальное законодательство предоставляет равные шансы всем гражданам независимо от пола, однако существуют косвенные структуральные препятствия или общественные взгляды, препятствующие равному участию мужчин и женщин в секторе безопасности и обороны. Например, для продвижения женщин на определенные </w:t>
      </w:r>
      <w:r>
        <w:rPr>
          <w:sz w:val="28"/>
          <w:szCs w:val="28"/>
          <w:lang w:eastAsia="ru-RU"/>
        </w:rPr>
        <w:t>должности</w:t>
      </w:r>
      <w:r w:rsidRPr="00BA1EB2">
        <w:rPr>
          <w:sz w:val="28"/>
          <w:szCs w:val="28"/>
          <w:lang w:eastAsia="ru-RU"/>
        </w:rPr>
        <w:t xml:space="preserve"> требуется долгосрочная командировка в учебных целях. Для некоторых женщин, имеющих </w:t>
      </w:r>
      <w:r>
        <w:rPr>
          <w:sz w:val="28"/>
          <w:szCs w:val="28"/>
          <w:lang w:eastAsia="ru-RU"/>
        </w:rPr>
        <w:t xml:space="preserve">на содержании </w:t>
      </w:r>
      <w:r w:rsidRPr="00BA1EB2">
        <w:rPr>
          <w:sz w:val="28"/>
          <w:szCs w:val="28"/>
          <w:lang w:eastAsia="ru-RU"/>
        </w:rPr>
        <w:t>детей, долг</w:t>
      </w:r>
      <w:r>
        <w:rPr>
          <w:sz w:val="28"/>
          <w:szCs w:val="28"/>
          <w:lang w:eastAsia="ru-RU"/>
        </w:rPr>
        <w:t>осрочные командировки</w:t>
      </w:r>
      <w:r w:rsidRPr="00BA1EB2">
        <w:rPr>
          <w:sz w:val="28"/>
          <w:szCs w:val="28"/>
          <w:lang w:eastAsia="ru-RU"/>
        </w:rPr>
        <w:t xml:space="preserve"> невозможны. Хотя продвижение открыт</w:t>
      </w:r>
      <w:r>
        <w:rPr>
          <w:sz w:val="28"/>
          <w:szCs w:val="28"/>
          <w:lang w:eastAsia="ru-RU"/>
        </w:rPr>
        <w:t xml:space="preserve">о </w:t>
      </w:r>
      <w:r w:rsidRPr="00BA1EB2">
        <w:rPr>
          <w:sz w:val="28"/>
          <w:szCs w:val="28"/>
          <w:lang w:eastAsia="ru-RU"/>
        </w:rPr>
        <w:t xml:space="preserve">для мужчин и женщин, которые проходили подготовку, оно может стать </w:t>
      </w:r>
      <w:r>
        <w:rPr>
          <w:sz w:val="28"/>
          <w:szCs w:val="28"/>
          <w:lang w:eastAsia="ru-RU"/>
        </w:rPr>
        <w:t>вызовом</w:t>
      </w:r>
      <w:r w:rsidRPr="00BA1EB2">
        <w:rPr>
          <w:sz w:val="28"/>
          <w:szCs w:val="28"/>
          <w:lang w:eastAsia="ru-RU"/>
        </w:rPr>
        <w:t xml:space="preserve"> для женщин. </w:t>
      </w:r>
      <w:r>
        <w:rPr>
          <w:sz w:val="28"/>
          <w:szCs w:val="28"/>
          <w:lang w:eastAsia="ru-RU"/>
        </w:rPr>
        <w:t xml:space="preserve">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 xml:space="preserve"> </w:t>
      </w:r>
    </w:p>
    <w:p w:rsidR="00A85BCE" w:rsidRPr="00BA1EB2" w:rsidRDefault="00A85BCE" w:rsidP="00A85BCE">
      <w:pPr>
        <w:rPr>
          <w:b/>
          <w:bCs/>
          <w:sz w:val="28"/>
          <w:szCs w:val="28"/>
          <w:lang w:eastAsia="ru-RU"/>
        </w:rPr>
      </w:pPr>
      <w:bookmarkStart w:id="24" w:name="_Toc503367137"/>
      <w:r w:rsidRPr="00BA1EB2">
        <w:rPr>
          <w:b/>
          <w:bCs/>
          <w:sz w:val="28"/>
          <w:szCs w:val="28"/>
          <w:lang w:eastAsia="ru-RU"/>
        </w:rPr>
        <w:t>Барьер 8. Ограниченные политики по обеспечению равного участия в процессе укрепления мира и миротворческих миссиях</w:t>
      </w:r>
      <w:bookmarkEnd w:id="24"/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27.</w:t>
      </w:r>
      <w:r w:rsidRPr="00BA1EB2">
        <w:rPr>
          <w:sz w:val="28"/>
          <w:szCs w:val="28"/>
          <w:lang w:eastAsia="ru-RU"/>
        </w:rPr>
        <w:t xml:space="preserve"> Отмечается отсутствие женщин в мир</w:t>
      </w:r>
      <w:r>
        <w:rPr>
          <w:sz w:val="28"/>
          <w:szCs w:val="28"/>
          <w:lang w:eastAsia="ru-RU"/>
        </w:rPr>
        <w:t>ных</w:t>
      </w:r>
      <w:r w:rsidRPr="00BA1EB2">
        <w:rPr>
          <w:sz w:val="28"/>
          <w:szCs w:val="28"/>
          <w:lang w:eastAsia="ru-RU"/>
        </w:rPr>
        <w:t xml:space="preserve"> переговорах и в процессе укрепления мира. В большей части, ограниченный допуск женщин к миротворческим и переговорным процессам, а также к процессу принятия решений обусловлен отсутствием ясной позиции по обеспечению связи между </w:t>
      </w:r>
      <w:r w:rsidRPr="00BA1EB2">
        <w:rPr>
          <w:i/>
          <w:sz w:val="28"/>
          <w:szCs w:val="28"/>
          <w:lang w:eastAsia="ru-RU"/>
        </w:rPr>
        <w:t>присутствием</w:t>
      </w:r>
      <w:r w:rsidRPr="00BA1EB2">
        <w:rPr>
          <w:sz w:val="28"/>
          <w:szCs w:val="28"/>
          <w:lang w:eastAsia="ru-RU"/>
        </w:rPr>
        <w:t xml:space="preserve"> и </w:t>
      </w:r>
      <w:r w:rsidRPr="00BA1EB2">
        <w:rPr>
          <w:i/>
          <w:sz w:val="28"/>
          <w:szCs w:val="28"/>
          <w:lang w:eastAsia="ru-RU"/>
        </w:rPr>
        <w:t>в</w:t>
      </w:r>
      <w:r>
        <w:rPr>
          <w:i/>
          <w:sz w:val="28"/>
          <w:szCs w:val="28"/>
          <w:lang w:eastAsia="ru-RU"/>
        </w:rPr>
        <w:t>лиян</w:t>
      </w:r>
      <w:r w:rsidRPr="00BA1EB2">
        <w:rPr>
          <w:i/>
          <w:sz w:val="28"/>
          <w:szCs w:val="28"/>
          <w:lang w:eastAsia="ru-RU"/>
        </w:rPr>
        <w:t>ием</w:t>
      </w:r>
      <w:r w:rsidRPr="00BA1EB2">
        <w:rPr>
          <w:sz w:val="28"/>
          <w:szCs w:val="28"/>
          <w:lang w:eastAsia="ru-RU"/>
        </w:rPr>
        <w:t xml:space="preserve">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28.</w:t>
      </w:r>
      <w:r w:rsidRPr="00BA1EB2">
        <w:rPr>
          <w:sz w:val="28"/>
          <w:szCs w:val="28"/>
          <w:lang w:eastAsia="ru-RU"/>
        </w:rPr>
        <w:t xml:space="preserve"> Участие женщин в миссиях </w:t>
      </w:r>
      <w:r>
        <w:rPr>
          <w:sz w:val="28"/>
          <w:szCs w:val="28"/>
          <w:lang w:eastAsia="ru-RU"/>
        </w:rPr>
        <w:t xml:space="preserve">и </w:t>
      </w:r>
      <w:r w:rsidRPr="00BA1EB2">
        <w:rPr>
          <w:sz w:val="28"/>
          <w:szCs w:val="28"/>
          <w:lang w:eastAsia="ru-RU"/>
        </w:rPr>
        <w:t xml:space="preserve">операциях по поддержанию мира необходимо поощрять. </w:t>
      </w:r>
      <w:proofErr w:type="gramStart"/>
      <w:r w:rsidRPr="00BA1EB2">
        <w:rPr>
          <w:sz w:val="28"/>
          <w:szCs w:val="28"/>
          <w:lang w:eastAsia="ru-RU"/>
        </w:rPr>
        <w:t xml:space="preserve">Исследования показывают, </w:t>
      </w:r>
      <w:r w:rsidRPr="00A044B8">
        <w:rPr>
          <w:sz w:val="28"/>
          <w:szCs w:val="28"/>
          <w:lang w:eastAsia="ru-RU"/>
        </w:rPr>
        <w:t>что когда не менее 30% состав</w:t>
      </w:r>
      <w:r>
        <w:rPr>
          <w:sz w:val="28"/>
          <w:szCs w:val="28"/>
          <w:lang w:eastAsia="ru-RU"/>
        </w:rPr>
        <w:t>а</w:t>
      </w:r>
      <w:r w:rsidRPr="00A044B8">
        <w:rPr>
          <w:sz w:val="28"/>
          <w:szCs w:val="28"/>
          <w:lang w:eastAsia="ru-RU"/>
        </w:rPr>
        <w:t xml:space="preserve"> миротворческой миссии </w:t>
      </w:r>
      <w:r>
        <w:rPr>
          <w:sz w:val="28"/>
          <w:szCs w:val="28"/>
          <w:lang w:eastAsia="ru-RU"/>
        </w:rPr>
        <w:t xml:space="preserve">– </w:t>
      </w:r>
      <w:r w:rsidRPr="00A044B8">
        <w:rPr>
          <w:sz w:val="28"/>
          <w:szCs w:val="28"/>
          <w:lang w:eastAsia="ru-RU"/>
        </w:rPr>
        <w:t>женщины</w:t>
      </w:r>
      <w:r w:rsidRPr="00BA1EB2">
        <w:rPr>
          <w:sz w:val="28"/>
          <w:szCs w:val="28"/>
          <w:lang w:eastAsia="ru-RU"/>
        </w:rPr>
        <w:t>, местные женщины более расположены примыкать к комитетам мира</w:t>
      </w:r>
      <w:r>
        <w:rPr>
          <w:sz w:val="28"/>
          <w:szCs w:val="28"/>
          <w:lang w:eastAsia="ru-RU"/>
        </w:rPr>
        <w:t xml:space="preserve"> (</w:t>
      </w:r>
      <w:proofErr w:type="spellStart"/>
      <w:r w:rsidRPr="00B72EB3">
        <w:rPr>
          <w:sz w:val="28"/>
          <w:szCs w:val="28"/>
          <w:lang w:eastAsia="ru-RU"/>
        </w:rPr>
        <w:t>Henry</w:t>
      </w:r>
      <w:proofErr w:type="spellEnd"/>
      <w:r w:rsidRPr="00B72EB3">
        <w:rPr>
          <w:sz w:val="28"/>
          <w:szCs w:val="28"/>
          <w:lang w:eastAsia="ru-RU"/>
        </w:rPr>
        <w:t xml:space="preserve"> F.</w:t>
      </w:r>
      <w:proofErr w:type="gramEnd"/>
      <w:r w:rsidRPr="00B72EB3">
        <w:rPr>
          <w:sz w:val="28"/>
          <w:szCs w:val="28"/>
          <w:lang w:eastAsia="ru-RU"/>
        </w:rPr>
        <w:t xml:space="preserve"> </w:t>
      </w:r>
      <w:proofErr w:type="spellStart"/>
      <w:r w:rsidRPr="00B72EB3">
        <w:rPr>
          <w:sz w:val="28"/>
          <w:szCs w:val="28"/>
          <w:lang w:eastAsia="ru-RU"/>
        </w:rPr>
        <w:t>Carey</w:t>
      </w:r>
      <w:proofErr w:type="spellEnd"/>
      <w:r w:rsidRPr="00B72EB3">
        <w:rPr>
          <w:sz w:val="28"/>
          <w:szCs w:val="28"/>
          <w:lang w:eastAsia="ru-RU"/>
        </w:rPr>
        <w:t xml:space="preserve">. </w:t>
      </w:r>
      <w:r w:rsidRPr="00D162B0">
        <w:rPr>
          <w:i/>
          <w:iCs/>
          <w:sz w:val="28"/>
          <w:szCs w:val="28"/>
          <w:lang w:val="en-US" w:eastAsia="ru-RU"/>
        </w:rPr>
        <w:t xml:space="preserve">Women and peace and </w:t>
      </w:r>
      <w:r w:rsidRPr="00D162B0">
        <w:rPr>
          <w:i/>
          <w:iCs/>
          <w:sz w:val="28"/>
          <w:szCs w:val="28"/>
          <w:lang w:val="en-US" w:eastAsia="ru-RU"/>
        </w:rPr>
        <w:lastRenderedPageBreak/>
        <w:t>security: The politics of implementing gender sensitivity norms in peacekeeping</w:t>
      </w:r>
      <w:r w:rsidRPr="00B72EB3">
        <w:rPr>
          <w:sz w:val="28"/>
          <w:szCs w:val="28"/>
          <w:lang w:val="en-US" w:eastAsia="ru-RU"/>
        </w:rPr>
        <w:t xml:space="preserve">. </w:t>
      </w:r>
      <w:proofErr w:type="spellStart"/>
      <w:r w:rsidRPr="00B72EB3">
        <w:rPr>
          <w:sz w:val="28"/>
          <w:szCs w:val="28"/>
          <w:lang w:eastAsia="ru-RU"/>
        </w:rPr>
        <w:t>In</w:t>
      </w:r>
      <w:proofErr w:type="spellEnd"/>
      <w:r w:rsidRPr="00B72EB3">
        <w:rPr>
          <w:sz w:val="28"/>
          <w:szCs w:val="28"/>
          <w:lang w:eastAsia="ru-RU"/>
        </w:rPr>
        <w:t xml:space="preserve">: </w:t>
      </w:r>
      <w:proofErr w:type="spellStart"/>
      <w:proofErr w:type="gramStart"/>
      <w:r w:rsidRPr="00B72EB3">
        <w:rPr>
          <w:sz w:val="28"/>
          <w:szCs w:val="28"/>
          <w:lang w:eastAsia="ru-RU"/>
        </w:rPr>
        <w:t>International</w:t>
      </w:r>
      <w:proofErr w:type="spellEnd"/>
      <w:r w:rsidRPr="00B72EB3">
        <w:rPr>
          <w:sz w:val="28"/>
          <w:szCs w:val="28"/>
          <w:lang w:eastAsia="ru-RU"/>
        </w:rPr>
        <w:t xml:space="preserve"> </w:t>
      </w:r>
      <w:proofErr w:type="spellStart"/>
      <w:r w:rsidRPr="00B72EB3">
        <w:rPr>
          <w:sz w:val="28"/>
          <w:szCs w:val="28"/>
          <w:lang w:eastAsia="ru-RU"/>
        </w:rPr>
        <w:t>Peacekeeping</w:t>
      </w:r>
      <w:proofErr w:type="spellEnd"/>
      <w:r w:rsidRPr="00B72EB3">
        <w:rPr>
          <w:sz w:val="28"/>
          <w:szCs w:val="28"/>
          <w:lang w:eastAsia="ru-RU"/>
        </w:rPr>
        <w:t xml:space="preserve">, </w:t>
      </w:r>
      <w:proofErr w:type="spellStart"/>
      <w:r w:rsidRPr="00B72EB3">
        <w:rPr>
          <w:sz w:val="28"/>
          <w:szCs w:val="28"/>
          <w:lang w:eastAsia="ru-RU"/>
        </w:rPr>
        <w:t>vol</w:t>
      </w:r>
      <w:proofErr w:type="spellEnd"/>
      <w:r w:rsidRPr="00B72EB3">
        <w:rPr>
          <w:sz w:val="28"/>
          <w:szCs w:val="28"/>
          <w:lang w:eastAsia="ru-RU"/>
        </w:rPr>
        <w:t>. 8, 2001, p. 53</w:t>
      </w:r>
      <w:r>
        <w:rPr>
          <w:sz w:val="28"/>
          <w:szCs w:val="28"/>
          <w:lang w:eastAsia="ru-RU"/>
        </w:rPr>
        <w:t>).</w:t>
      </w:r>
      <w:proofErr w:type="gramEnd"/>
      <w:r>
        <w:rPr>
          <w:sz w:val="28"/>
          <w:szCs w:val="28"/>
          <w:lang w:eastAsia="ru-RU"/>
        </w:rPr>
        <w:t xml:space="preserve"> Это способствует </w:t>
      </w:r>
      <w:r w:rsidRPr="00BA1EB2">
        <w:rPr>
          <w:sz w:val="28"/>
          <w:szCs w:val="28"/>
          <w:lang w:eastAsia="ru-RU"/>
        </w:rPr>
        <w:t>росту доверия к силам по поддержанию мира, бол</w:t>
      </w:r>
      <w:r>
        <w:rPr>
          <w:sz w:val="28"/>
          <w:szCs w:val="28"/>
          <w:lang w:eastAsia="ru-RU"/>
        </w:rPr>
        <w:t>ьшему числу уведомлений</w:t>
      </w:r>
      <w:r w:rsidRPr="00BA1EB2">
        <w:rPr>
          <w:sz w:val="28"/>
          <w:szCs w:val="28"/>
          <w:lang w:eastAsia="ru-RU"/>
        </w:rPr>
        <w:t xml:space="preserve"> о гендерных </w:t>
      </w:r>
      <w:r>
        <w:rPr>
          <w:sz w:val="28"/>
          <w:szCs w:val="28"/>
          <w:lang w:eastAsia="ru-RU"/>
        </w:rPr>
        <w:t>преступлениях</w:t>
      </w:r>
      <w:r w:rsidRPr="00BA1EB2">
        <w:rPr>
          <w:sz w:val="28"/>
          <w:szCs w:val="28"/>
          <w:lang w:eastAsia="ru-RU"/>
        </w:rPr>
        <w:t xml:space="preserve"> и снижению феномена сексуальной эксплуатации и насилия со стороны миротворцев.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Часть II</w:t>
      </w: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Цели и ожидаемые результаты</w:t>
      </w: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29.</w:t>
      </w:r>
      <w:r w:rsidRPr="00BA1EB2">
        <w:rPr>
          <w:sz w:val="28"/>
          <w:szCs w:val="28"/>
          <w:lang w:eastAsia="ru-RU"/>
        </w:rPr>
        <w:t xml:space="preserve"> В результате комплексного анализа барьеров, которые ведут к сокращению представительства и в</w:t>
      </w:r>
      <w:r>
        <w:rPr>
          <w:sz w:val="28"/>
          <w:szCs w:val="28"/>
          <w:lang w:eastAsia="ru-RU"/>
        </w:rPr>
        <w:t>лияния</w:t>
      </w:r>
      <w:r w:rsidRPr="00BA1EB2">
        <w:rPr>
          <w:sz w:val="28"/>
          <w:szCs w:val="28"/>
          <w:lang w:eastAsia="ru-RU"/>
        </w:rPr>
        <w:t xml:space="preserve"> женщин в секторе безопасности и обороны, было сформулировано несколько решений, способных привести к росту продвижения женщин и гендерного равноправия в секторе безопасности и обороны. Эти решения были классифицированы по </w:t>
      </w:r>
      <w:r>
        <w:rPr>
          <w:sz w:val="28"/>
          <w:szCs w:val="28"/>
          <w:lang w:eastAsia="ru-RU"/>
        </w:rPr>
        <w:t>восьми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указанным</w:t>
      </w:r>
      <w:r w:rsidRPr="00BA1EB2">
        <w:rPr>
          <w:sz w:val="28"/>
          <w:szCs w:val="28"/>
          <w:lang w:eastAsia="ru-RU"/>
        </w:rPr>
        <w:t xml:space="preserve"> барьерам и обозначены в виде </w:t>
      </w:r>
      <w:r w:rsidRPr="00082423">
        <w:rPr>
          <w:sz w:val="28"/>
          <w:szCs w:val="28"/>
          <w:lang w:eastAsia="ru-RU"/>
        </w:rPr>
        <w:t xml:space="preserve">восьми </w:t>
      </w:r>
      <w:r w:rsidRPr="00BA1EB2">
        <w:rPr>
          <w:sz w:val="28"/>
          <w:szCs w:val="28"/>
          <w:lang w:eastAsia="ru-RU"/>
        </w:rPr>
        <w:t xml:space="preserve">решений/целей в Плане действий по </w:t>
      </w:r>
      <w:r>
        <w:rPr>
          <w:sz w:val="28"/>
          <w:szCs w:val="28"/>
          <w:lang w:eastAsia="ru-RU"/>
        </w:rPr>
        <w:t>выполнению</w:t>
      </w:r>
      <w:r w:rsidRPr="00BA1EB2">
        <w:rPr>
          <w:sz w:val="28"/>
          <w:szCs w:val="28"/>
          <w:lang w:eastAsia="ru-RU"/>
        </w:rPr>
        <w:t xml:space="preserve"> Национальной программы по имплементации </w:t>
      </w:r>
      <w:r w:rsidRPr="00CD3E4F">
        <w:rPr>
          <w:sz w:val="28"/>
          <w:szCs w:val="28"/>
          <w:lang w:eastAsia="ru-RU"/>
        </w:rPr>
        <w:t>Резолюции 1325 Совета Безопасности ООН о женщинах, мире и безопасности на 2018-2021 годы</w:t>
      </w:r>
      <w:r>
        <w:rPr>
          <w:sz w:val="28"/>
          <w:szCs w:val="28"/>
          <w:lang w:eastAsia="ru-RU"/>
        </w:rPr>
        <w:t xml:space="preserve"> (в дальнейшем – </w:t>
      </w:r>
      <w:r w:rsidRPr="00D537C3">
        <w:rPr>
          <w:i/>
          <w:iCs/>
          <w:sz w:val="28"/>
          <w:szCs w:val="28"/>
          <w:lang w:eastAsia="ru-RU"/>
        </w:rPr>
        <w:t>План действий</w:t>
      </w:r>
      <w:r>
        <w:rPr>
          <w:sz w:val="28"/>
          <w:szCs w:val="28"/>
          <w:lang w:eastAsia="ru-RU"/>
        </w:rPr>
        <w:t>)</w:t>
      </w:r>
      <w:r w:rsidRPr="00BA1EB2">
        <w:rPr>
          <w:sz w:val="28"/>
          <w:szCs w:val="28"/>
          <w:lang w:eastAsia="ru-RU"/>
        </w:rPr>
        <w:t xml:space="preserve">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30.</w:t>
      </w:r>
      <w:r w:rsidRPr="00BA1EB2">
        <w:rPr>
          <w:sz w:val="28"/>
          <w:szCs w:val="28"/>
          <w:lang w:eastAsia="ru-RU"/>
        </w:rPr>
        <w:t xml:space="preserve"> Такой подход будет содействовать разработке планов действий </w:t>
      </w:r>
      <w:r>
        <w:rPr>
          <w:sz w:val="28"/>
          <w:szCs w:val="28"/>
          <w:lang w:eastAsia="ru-RU"/>
        </w:rPr>
        <w:t xml:space="preserve">министерств, </w:t>
      </w:r>
      <w:r w:rsidRPr="00BA1EB2">
        <w:rPr>
          <w:sz w:val="28"/>
          <w:szCs w:val="28"/>
          <w:lang w:eastAsia="ru-RU"/>
        </w:rPr>
        <w:t xml:space="preserve">в зависимости от потребностей и </w:t>
      </w:r>
      <w:r>
        <w:rPr>
          <w:sz w:val="28"/>
          <w:szCs w:val="28"/>
          <w:lang w:eastAsia="ru-RU"/>
        </w:rPr>
        <w:t xml:space="preserve">институциональных </w:t>
      </w:r>
      <w:r w:rsidRPr="00BA1EB2">
        <w:rPr>
          <w:sz w:val="28"/>
          <w:szCs w:val="28"/>
          <w:lang w:eastAsia="ru-RU"/>
        </w:rPr>
        <w:t>возможностей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по обеспечению включения гендерного </w:t>
      </w:r>
      <w:r>
        <w:rPr>
          <w:sz w:val="28"/>
          <w:szCs w:val="28"/>
          <w:lang w:eastAsia="ru-RU"/>
        </w:rPr>
        <w:t>сегмента</w:t>
      </w:r>
      <w:r w:rsidRPr="00BA1EB2">
        <w:rPr>
          <w:sz w:val="28"/>
          <w:szCs w:val="28"/>
          <w:lang w:eastAsia="ru-RU"/>
        </w:rPr>
        <w:t xml:space="preserve"> как с внутренней перспективы сектора – </w:t>
      </w:r>
      <w:r w:rsidRPr="00BA1EB2">
        <w:rPr>
          <w:i/>
          <w:sz w:val="28"/>
          <w:szCs w:val="28"/>
          <w:lang w:eastAsia="ru-RU"/>
        </w:rPr>
        <w:t>рост представительства женщин в секторе безопасности и обороны</w:t>
      </w:r>
      <w:r w:rsidRPr="00BA1EB2">
        <w:rPr>
          <w:sz w:val="28"/>
          <w:szCs w:val="28"/>
          <w:lang w:eastAsia="ru-RU"/>
        </w:rPr>
        <w:t xml:space="preserve">, так и внешней </w:t>
      </w:r>
      <w:r>
        <w:rPr>
          <w:sz w:val="28"/>
          <w:szCs w:val="28"/>
          <w:lang w:eastAsia="ru-RU"/>
        </w:rPr>
        <w:t xml:space="preserve">перспективы </w:t>
      </w:r>
      <w:r w:rsidRPr="00BA1EB2">
        <w:rPr>
          <w:sz w:val="28"/>
          <w:szCs w:val="28"/>
          <w:lang w:eastAsia="ru-RU"/>
        </w:rPr>
        <w:t xml:space="preserve">– </w:t>
      </w:r>
      <w:r w:rsidRPr="00BA1EB2">
        <w:rPr>
          <w:i/>
          <w:sz w:val="28"/>
          <w:szCs w:val="28"/>
          <w:lang w:eastAsia="ru-RU"/>
        </w:rPr>
        <w:t>обеспечение инклюзивного характера сектора безопасности и обороны</w:t>
      </w:r>
      <w:r w:rsidRPr="00BA1EB2">
        <w:rPr>
          <w:sz w:val="28"/>
          <w:szCs w:val="28"/>
          <w:lang w:eastAsia="ru-RU"/>
        </w:rPr>
        <w:t xml:space="preserve">. Эти две перспективы определяют основные цели Плана действий. </w:t>
      </w:r>
      <w:r>
        <w:rPr>
          <w:sz w:val="28"/>
          <w:szCs w:val="28"/>
          <w:lang w:eastAsia="ru-RU"/>
        </w:rPr>
        <w:t>Их р</w:t>
      </w:r>
      <w:r w:rsidRPr="00BA1EB2">
        <w:rPr>
          <w:sz w:val="28"/>
          <w:szCs w:val="28"/>
          <w:lang w:eastAsia="ru-RU"/>
        </w:rPr>
        <w:t xml:space="preserve">еализация послужит укреплению межведомственного сотрудничества, </w:t>
      </w:r>
      <w:r>
        <w:rPr>
          <w:sz w:val="28"/>
          <w:szCs w:val="28"/>
          <w:lang w:eastAsia="ru-RU"/>
        </w:rPr>
        <w:t xml:space="preserve">сотрудничества </w:t>
      </w:r>
      <w:r w:rsidRPr="00BA1EB2">
        <w:rPr>
          <w:sz w:val="28"/>
          <w:szCs w:val="28"/>
          <w:lang w:eastAsia="ru-RU"/>
        </w:rPr>
        <w:t xml:space="preserve">с неправительственными организациями и гражданским обществом, </w:t>
      </w:r>
      <w:proofErr w:type="gramStart"/>
      <w:r w:rsidRPr="00BA1EB2">
        <w:rPr>
          <w:sz w:val="28"/>
          <w:szCs w:val="28"/>
          <w:lang w:eastAsia="ru-RU"/>
        </w:rPr>
        <w:t>обеспечи</w:t>
      </w:r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таким образом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прозрачность</w:t>
      </w:r>
      <w:r w:rsidRPr="00BA1EB2">
        <w:rPr>
          <w:sz w:val="28"/>
          <w:szCs w:val="28"/>
          <w:lang w:eastAsia="ru-RU"/>
        </w:rPr>
        <w:t xml:space="preserve"> осуществляемых соответствующими учреждениями действий по имплементации Резолюции 1325. </w:t>
      </w:r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 xml:space="preserve">Цели и </w:t>
      </w:r>
      <w:r>
        <w:rPr>
          <w:b/>
          <w:bCs/>
          <w:sz w:val="28"/>
          <w:szCs w:val="28"/>
          <w:lang w:eastAsia="ru-RU"/>
        </w:rPr>
        <w:t>сформулированные</w:t>
      </w:r>
      <w:r w:rsidRPr="00BA1EB2">
        <w:rPr>
          <w:b/>
          <w:bCs/>
          <w:sz w:val="28"/>
          <w:szCs w:val="28"/>
          <w:lang w:eastAsia="ru-RU"/>
        </w:rPr>
        <w:t xml:space="preserve"> решения</w:t>
      </w:r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lastRenderedPageBreak/>
        <w:t xml:space="preserve">    </w:t>
      </w: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925185" cy="3863340"/>
            <wp:effectExtent l="0" t="0" r="18415" b="381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25" w:name="_GoBack"/>
      <w:bookmarkEnd w:id="25"/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85BCE" w:rsidRDefault="00A85BCE" w:rsidP="00A85BCE">
      <w:pPr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A51E5A">
        <w:rPr>
          <w:b/>
          <w:bCs/>
          <w:sz w:val="28"/>
          <w:szCs w:val="28"/>
          <w:lang w:eastAsia="ru-RU"/>
        </w:rPr>
        <w:t>31. ЦЕЛЬ 1</w:t>
      </w:r>
      <w:r w:rsidRPr="00A51E5A">
        <w:rPr>
          <w:b/>
          <w:bCs/>
          <w:i/>
          <w:sz w:val="28"/>
          <w:szCs w:val="28"/>
          <w:lang w:eastAsia="ru-RU"/>
        </w:rPr>
        <w:t>. Ослабление стереотипов, связанных с ролью женщин в секторе безопасности и обороны</w:t>
      </w:r>
      <w:r w:rsidRPr="00A51E5A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направлено на </w:t>
      </w:r>
      <w:r w:rsidRPr="004C155D">
        <w:rPr>
          <w:sz w:val="28"/>
          <w:szCs w:val="28"/>
          <w:lang w:eastAsia="ru-RU"/>
        </w:rPr>
        <w:t>расширение</w:t>
      </w:r>
      <w:r w:rsidRPr="00A51E5A">
        <w:rPr>
          <w:sz w:val="28"/>
          <w:szCs w:val="28"/>
          <w:lang w:eastAsia="ru-RU"/>
        </w:rPr>
        <w:t xml:space="preserve"> участия женщин путем продвижения культуры безопасности на институциональном, местном и национальном уровн</w:t>
      </w:r>
      <w:r>
        <w:rPr>
          <w:sz w:val="28"/>
          <w:szCs w:val="28"/>
          <w:lang w:eastAsia="ru-RU"/>
        </w:rPr>
        <w:t>ях</w:t>
      </w:r>
      <w:r w:rsidRPr="00A51E5A">
        <w:rPr>
          <w:sz w:val="28"/>
          <w:szCs w:val="28"/>
          <w:lang w:eastAsia="ru-RU"/>
        </w:rPr>
        <w:t xml:space="preserve">. </w:t>
      </w:r>
      <w:r w:rsidRPr="004C155D">
        <w:rPr>
          <w:sz w:val="28"/>
          <w:szCs w:val="28"/>
          <w:lang w:eastAsia="ru-RU"/>
        </w:rPr>
        <w:t>Повышение</w:t>
      </w:r>
      <w:r>
        <w:rPr>
          <w:sz w:val="28"/>
          <w:szCs w:val="28"/>
          <w:lang w:eastAsia="ru-RU"/>
        </w:rPr>
        <w:t xml:space="preserve"> видимости</w:t>
      </w:r>
      <w:r w:rsidRPr="00A51E5A">
        <w:rPr>
          <w:sz w:val="28"/>
          <w:szCs w:val="28"/>
          <w:lang w:eastAsia="ru-RU"/>
        </w:rPr>
        <w:t xml:space="preserve"> женщин, работающих в секторе, на национальном уровне, информационные кампании по Резолюции 1325</w:t>
      </w:r>
      <w:r>
        <w:rPr>
          <w:sz w:val="28"/>
          <w:szCs w:val="28"/>
          <w:lang w:eastAsia="ru-RU"/>
        </w:rPr>
        <w:t>, проводимые</w:t>
      </w:r>
      <w:r w:rsidRPr="00A51E5A">
        <w:rPr>
          <w:sz w:val="28"/>
          <w:szCs w:val="28"/>
          <w:lang w:eastAsia="ru-RU"/>
        </w:rPr>
        <w:t xml:space="preserve"> на местном уровне и периодические курсы обучения по гендерному равенству способств</w:t>
      </w:r>
      <w:r>
        <w:rPr>
          <w:sz w:val="28"/>
          <w:szCs w:val="28"/>
          <w:lang w:eastAsia="ru-RU"/>
        </w:rPr>
        <w:t xml:space="preserve">уют </w:t>
      </w:r>
      <w:r w:rsidRPr="00A51E5A">
        <w:rPr>
          <w:sz w:val="28"/>
          <w:szCs w:val="28"/>
          <w:lang w:eastAsia="ru-RU"/>
        </w:rPr>
        <w:t>позитивному восприятию вклада женщин в сектор</w:t>
      </w:r>
      <w:r w:rsidRPr="00BA1EB2">
        <w:rPr>
          <w:sz w:val="28"/>
          <w:szCs w:val="28"/>
          <w:lang w:eastAsia="ru-RU"/>
        </w:rPr>
        <w:t xml:space="preserve"> безопасности и обороны, что в итоге укрепит доверие населения в учреждения безопасности.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ab/>
      </w:r>
      <w:r w:rsidRPr="00BA1EB2">
        <w:rPr>
          <w:b/>
          <w:bCs/>
          <w:sz w:val="28"/>
          <w:szCs w:val="28"/>
          <w:lang w:eastAsia="ru-RU"/>
        </w:rPr>
        <w:t xml:space="preserve">32. ЦЕЛЬ 2. </w:t>
      </w:r>
      <w:r w:rsidRPr="00BA1EB2">
        <w:rPr>
          <w:b/>
          <w:bCs/>
          <w:i/>
          <w:sz w:val="28"/>
          <w:szCs w:val="28"/>
          <w:lang w:eastAsia="ru-RU"/>
        </w:rPr>
        <w:t>Р</w:t>
      </w:r>
      <w:r>
        <w:rPr>
          <w:b/>
          <w:bCs/>
          <w:i/>
          <w:sz w:val="28"/>
          <w:szCs w:val="28"/>
          <w:lang w:eastAsia="ru-RU"/>
        </w:rPr>
        <w:t>асширение</w:t>
      </w:r>
      <w:r w:rsidRPr="00BA1EB2">
        <w:rPr>
          <w:b/>
          <w:bCs/>
          <w:i/>
          <w:sz w:val="28"/>
          <w:szCs w:val="28"/>
          <w:lang w:eastAsia="ru-RU"/>
        </w:rPr>
        <w:t xml:space="preserve"> возможностей для работающих в секторе женщин и мужчин по сочетанию профессиональн</w:t>
      </w:r>
      <w:r>
        <w:rPr>
          <w:b/>
          <w:bCs/>
          <w:i/>
          <w:sz w:val="28"/>
          <w:szCs w:val="28"/>
          <w:lang w:eastAsia="ru-RU"/>
        </w:rPr>
        <w:t xml:space="preserve">ой сферы </w:t>
      </w:r>
      <w:r w:rsidRPr="00BA1EB2">
        <w:rPr>
          <w:b/>
          <w:bCs/>
          <w:i/>
          <w:sz w:val="28"/>
          <w:szCs w:val="28"/>
          <w:lang w:eastAsia="ru-RU"/>
        </w:rPr>
        <w:t>и семейной жизни</w:t>
      </w:r>
      <w:r w:rsidRPr="00BA1EB2">
        <w:rPr>
          <w:sz w:val="28"/>
          <w:szCs w:val="28"/>
          <w:lang w:eastAsia="ru-RU"/>
        </w:rPr>
        <w:t xml:space="preserve"> позволит рассмотреть на ведомственном уровне возможност</w:t>
      </w:r>
      <w:r>
        <w:rPr>
          <w:sz w:val="28"/>
          <w:szCs w:val="28"/>
          <w:lang w:eastAsia="ru-RU"/>
        </w:rPr>
        <w:t>и</w:t>
      </w:r>
      <w:r w:rsidRPr="00BA1EB2">
        <w:rPr>
          <w:sz w:val="28"/>
          <w:szCs w:val="28"/>
          <w:lang w:eastAsia="ru-RU"/>
        </w:rPr>
        <w:t xml:space="preserve"> внедрения гибкого графика для </w:t>
      </w:r>
      <w:r w:rsidRPr="002C2D35">
        <w:rPr>
          <w:sz w:val="28"/>
          <w:szCs w:val="28"/>
          <w:lang w:eastAsia="ru-RU"/>
        </w:rPr>
        <w:t xml:space="preserve">работающих в секторе </w:t>
      </w:r>
      <w:r w:rsidRPr="00BA1EB2">
        <w:rPr>
          <w:sz w:val="28"/>
          <w:szCs w:val="28"/>
          <w:lang w:eastAsia="ru-RU"/>
        </w:rPr>
        <w:t>женщин и мужчин</w:t>
      </w:r>
      <w:r>
        <w:rPr>
          <w:sz w:val="28"/>
          <w:szCs w:val="28"/>
          <w:lang w:eastAsia="ru-RU"/>
        </w:rPr>
        <w:t xml:space="preserve">, являющихся </w:t>
      </w:r>
      <w:r w:rsidRPr="00BA1EB2">
        <w:rPr>
          <w:sz w:val="28"/>
          <w:szCs w:val="28"/>
          <w:lang w:eastAsia="ru-RU"/>
        </w:rPr>
        <w:t>родител</w:t>
      </w:r>
      <w:r>
        <w:rPr>
          <w:sz w:val="28"/>
          <w:szCs w:val="28"/>
          <w:lang w:eastAsia="ru-RU"/>
        </w:rPr>
        <w:t>ями</w:t>
      </w:r>
      <w:r w:rsidRPr="00BA1EB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а также других мер, которые позволят мужчинам и женщинам сектора более </w:t>
      </w:r>
      <w:r>
        <w:rPr>
          <w:sz w:val="28"/>
          <w:szCs w:val="28"/>
          <w:lang w:eastAsia="ru-RU"/>
        </w:rPr>
        <w:t>активно</w:t>
      </w:r>
      <w:r w:rsidRPr="00BA1EB2">
        <w:rPr>
          <w:sz w:val="28"/>
          <w:szCs w:val="28"/>
          <w:lang w:eastAsia="ru-RU"/>
        </w:rPr>
        <w:t xml:space="preserve"> вовлекаться в семейную жизнь. Действия</w:t>
      </w:r>
      <w:r>
        <w:rPr>
          <w:sz w:val="28"/>
          <w:szCs w:val="28"/>
          <w:lang w:eastAsia="ru-RU"/>
        </w:rPr>
        <w:t xml:space="preserve"> в рамках данной программы </w:t>
      </w:r>
      <w:r w:rsidRPr="00BA1EB2">
        <w:rPr>
          <w:sz w:val="28"/>
          <w:szCs w:val="28"/>
          <w:lang w:eastAsia="ru-RU"/>
        </w:rPr>
        <w:t xml:space="preserve">также </w:t>
      </w:r>
      <w:r>
        <w:rPr>
          <w:sz w:val="28"/>
          <w:szCs w:val="28"/>
          <w:lang w:eastAsia="ru-RU"/>
        </w:rPr>
        <w:t xml:space="preserve">направлены на </w:t>
      </w:r>
      <w:r w:rsidRPr="00BA1EB2">
        <w:rPr>
          <w:sz w:val="28"/>
          <w:szCs w:val="28"/>
          <w:lang w:eastAsia="ru-RU"/>
        </w:rPr>
        <w:t>снижени</w:t>
      </w:r>
      <w:r>
        <w:rPr>
          <w:sz w:val="28"/>
          <w:szCs w:val="28"/>
          <w:lang w:eastAsia="ru-RU"/>
        </w:rPr>
        <w:t>е</w:t>
      </w:r>
      <w:r w:rsidRPr="00BA1EB2">
        <w:rPr>
          <w:sz w:val="28"/>
          <w:szCs w:val="28"/>
          <w:lang w:eastAsia="ru-RU"/>
        </w:rPr>
        <w:t xml:space="preserve"> факторов, ведущих к низкой самооценке женщин в системе, в которой доминируют мужчины, и явля</w:t>
      </w:r>
      <w:r>
        <w:rPr>
          <w:sz w:val="28"/>
          <w:szCs w:val="28"/>
          <w:lang w:eastAsia="ru-RU"/>
        </w:rPr>
        <w:t>ющейся не</w:t>
      </w:r>
      <w:r w:rsidRPr="00BA1EB2">
        <w:rPr>
          <w:sz w:val="28"/>
          <w:szCs w:val="28"/>
          <w:lang w:eastAsia="ru-RU"/>
        </w:rPr>
        <w:t xml:space="preserve">дружественной для женщин.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33. ЦЕЛЬ 3</w:t>
      </w:r>
      <w:r w:rsidRPr="00BA1EB2">
        <w:rPr>
          <w:b/>
          <w:bCs/>
          <w:i/>
          <w:sz w:val="28"/>
          <w:szCs w:val="28"/>
          <w:lang w:eastAsia="ru-RU"/>
        </w:rPr>
        <w:t xml:space="preserve">. Предупреждение и борьба с дискриминацией, </w:t>
      </w:r>
      <w:r>
        <w:rPr>
          <w:b/>
          <w:bCs/>
          <w:i/>
          <w:sz w:val="28"/>
          <w:szCs w:val="28"/>
          <w:lang w:eastAsia="ru-RU"/>
        </w:rPr>
        <w:t xml:space="preserve">сексуальным </w:t>
      </w:r>
      <w:r w:rsidRPr="00BA1EB2">
        <w:rPr>
          <w:b/>
          <w:bCs/>
          <w:i/>
          <w:sz w:val="28"/>
          <w:szCs w:val="28"/>
          <w:lang w:eastAsia="ru-RU"/>
        </w:rPr>
        <w:t xml:space="preserve">домогательством и </w:t>
      </w:r>
      <w:r w:rsidRPr="00177C1B">
        <w:rPr>
          <w:b/>
          <w:bCs/>
          <w:i/>
          <w:sz w:val="28"/>
          <w:szCs w:val="28"/>
          <w:lang w:eastAsia="ru-RU"/>
        </w:rPr>
        <w:t>гендерн</w:t>
      </w:r>
      <w:r>
        <w:rPr>
          <w:b/>
          <w:bCs/>
          <w:i/>
          <w:sz w:val="28"/>
          <w:szCs w:val="28"/>
          <w:lang w:eastAsia="ru-RU"/>
        </w:rPr>
        <w:t>ым</w:t>
      </w:r>
      <w:r w:rsidRPr="00177C1B">
        <w:rPr>
          <w:b/>
          <w:bCs/>
          <w:i/>
          <w:sz w:val="28"/>
          <w:szCs w:val="28"/>
          <w:lang w:eastAsia="ru-RU"/>
        </w:rPr>
        <w:t xml:space="preserve"> </w:t>
      </w:r>
      <w:r w:rsidRPr="00BA1EB2">
        <w:rPr>
          <w:b/>
          <w:bCs/>
          <w:i/>
          <w:sz w:val="28"/>
          <w:szCs w:val="28"/>
          <w:lang w:eastAsia="ru-RU"/>
        </w:rPr>
        <w:t>насилием внутри сектора</w:t>
      </w:r>
      <w:r w:rsidRPr="00BA1EB2">
        <w:rPr>
          <w:i/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>предполагает</w:t>
      </w:r>
      <w:r w:rsidRPr="00BA1EB2">
        <w:rPr>
          <w:i/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обеспечение развития институциональных возможностей в данной области путем </w:t>
      </w:r>
      <w:r>
        <w:rPr>
          <w:sz w:val="28"/>
          <w:szCs w:val="28"/>
          <w:lang w:eastAsia="ru-RU"/>
        </w:rPr>
        <w:t>раз</w:t>
      </w:r>
      <w:r w:rsidRPr="00BA1EB2">
        <w:rPr>
          <w:sz w:val="28"/>
          <w:szCs w:val="28"/>
          <w:lang w:eastAsia="ru-RU"/>
        </w:rPr>
        <w:t xml:space="preserve">работки политик, установления внутренних процедур сообщения о фактах </w:t>
      </w:r>
      <w:r w:rsidRPr="00BA1EB2">
        <w:rPr>
          <w:sz w:val="28"/>
          <w:szCs w:val="28"/>
          <w:lang w:eastAsia="ru-RU"/>
        </w:rPr>
        <w:lastRenderedPageBreak/>
        <w:t xml:space="preserve">домогательства и насилия и др., предупреждения и борьбе с дискриминацией. Настоящая </w:t>
      </w:r>
      <w:r>
        <w:rPr>
          <w:sz w:val="28"/>
          <w:szCs w:val="28"/>
          <w:lang w:eastAsia="ru-RU"/>
        </w:rPr>
        <w:t>Национальная п</w:t>
      </w:r>
      <w:r w:rsidRPr="00BA1EB2">
        <w:rPr>
          <w:sz w:val="28"/>
          <w:szCs w:val="28"/>
          <w:lang w:eastAsia="ru-RU"/>
        </w:rPr>
        <w:t>рограмма способств</w:t>
      </w:r>
      <w:r>
        <w:rPr>
          <w:sz w:val="28"/>
          <w:szCs w:val="28"/>
          <w:lang w:eastAsia="ru-RU"/>
        </w:rPr>
        <w:t>ует</w:t>
      </w:r>
      <w:r w:rsidRPr="00BA1EB2">
        <w:rPr>
          <w:sz w:val="28"/>
          <w:szCs w:val="28"/>
          <w:lang w:eastAsia="ru-RU"/>
        </w:rPr>
        <w:t xml:space="preserve"> сокращению рисков возникновения случаев дискриминации и сексуального домогательства в контексте увеличения числа женщин в секторе безопасности и обороны. </w:t>
      </w:r>
      <w:r w:rsidRPr="00BA1EB2">
        <w:rPr>
          <w:i/>
          <w:sz w:val="28"/>
          <w:szCs w:val="28"/>
          <w:lang w:eastAsia="ru-RU"/>
        </w:rPr>
        <w:t xml:space="preserve">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 xml:space="preserve">34. ЦЕЛЬ 4. </w:t>
      </w:r>
      <w:r w:rsidRPr="00BA1EB2">
        <w:rPr>
          <w:b/>
          <w:bCs/>
          <w:i/>
          <w:sz w:val="28"/>
          <w:szCs w:val="28"/>
          <w:lang w:eastAsia="ru-RU"/>
        </w:rPr>
        <w:t xml:space="preserve">Развитие инклюзивной и </w:t>
      </w:r>
      <w:proofErr w:type="spellStart"/>
      <w:r w:rsidRPr="00BA1EB2">
        <w:rPr>
          <w:b/>
          <w:bCs/>
          <w:i/>
          <w:sz w:val="28"/>
          <w:szCs w:val="28"/>
          <w:lang w:eastAsia="ru-RU"/>
        </w:rPr>
        <w:t>проактивной</w:t>
      </w:r>
      <w:proofErr w:type="spellEnd"/>
      <w:r w:rsidRPr="00BA1EB2">
        <w:rPr>
          <w:b/>
          <w:bCs/>
          <w:i/>
          <w:sz w:val="28"/>
          <w:szCs w:val="28"/>
          <w:lang w:eastAsia="ru-RU"/>
        </w:rPr>
        <w:t xml:space="preserve"> системы менеджмента кадров</w:t>
      </w:r>
      <w:r w:rsidRPr="00BA1EB2">
        <w:rPr>
          <w:b/>
          <w:bCs/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обеспечит функционирование учреждений </w:t>
      </w:r>
      <w:bookmarkStart w:id="26" w:name="_Hlk509226810"/>
      <w:r w:rsidRPr="00BA1EB2">
        <w:rPr>
          <w:sz w:val="28"/>
          <w:szCs w:val="28"/>
          <w:lang w:eastAsia="ru-RU"/>
        </w:rPr>
        <w:t>сектора безопасности и обороны</w:t>
      </w:r>
      <w:bookmarkEnd w:id="26"/>
      <w:r w:rsidRPr="00BA1EB2">
        <w:rPr>
          <w:sz w:val="28"/>
          <w:szCs w:val="28"/>
          <w:lang w:eastAsia="ru-RU"/>
        </w:rPr>
        <w:t xml:space="preserve"> с учетом принципов </w:t>
      </w:r>
      <w:proofErr w:type="spellStart"/>
      <w:r w:rsidRPr="00BA1EB2">
        <w:rPr>
          <w:sz w:val="28"/>
          <w:szCs w:val="28"/>
          <w:lang w:eastAsia="ru-RU"/>
        </w:rPr>
        <w:t>недискриминации</w:t>
      </w:r>
      <w:proofErr w:type="spellEnd"/>
      <w:r w:rsidRPr="00BA1EB2">
        <w:rPr>
          <w:sz w:val="28"/>
          <w:szCs w:val="28"/>
          <w:lang w:eastAsia="ru-RU"/>
        </w:rPr>
        <w:t xml:space="preserve"> и гендерного рав</w:t>
      </w:r>
      <w:r>
        <w:rPr>
          <w:sz w:val="28"/>
          <w:szCs w:val="28"/>
          <w:lang w:eastAsia="ru-RU"/>
        </w:rPr>
        <w:t>енства</w:t>
      </w:r>
      <w:r w:rsidRPr="00BA1EB2">
        <w:rPr>
          <w:sz w:val="28"/>
          <w:szCs w:val="28"/>
          <w:lang w:eastAsia="ru-RU"/>
        </w:rPr>
        <w:t xml:space="preserve">, </w:t>
      </w:r>
      <w:proofErr w:type="gramStart"/>
      <w:r w:rsidRPr="00BA1EB2">
        <w:rPr>
          <w:sz w:val="28"/>
          <w:szCs w:val="28"/>
          <w:lang w:eastAsia="ru-RU"/>
        </w:rPr>
        <w:t>способствуя</w:t>
      </w:r>
      <w:proofErr w:type="gramEnd"/>
      <w:r w:rsidRPr="00BA1EB2">
        <w:rPr>
          <w:sz w:val="28"/>
          <w:szCs w:val="28"/>
          <w:lang w:eastAsia="ru-RU"/>
        </w:rPr>
        <w:t xml:space="preserve"> таким образом сохранению кадров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>жен</w:t>
      </w:r>
      <w:r>
        <w:rPr>
          <w:sz w:val="28"/>
          <w:szCs w:val="28"/>
          <w:lang w:eastAsia="ru-RU"/>
        </w:rPr>
        <w:t xml:space="preserve">ского пола </w:t>
      </w:r>
      <w:r w:rsidRPr="00BA1EB2">
        <w:rPr>
          <w:sz w:val="28"/>
          <w:szCs w:val="28"/>
          <w:lang w:eastAsia="ru-RU"/>
        </w:rPr>
        <w:t xml:space="preserve">в секторе безопасности и обороны. Одна из окончательных задач настоящей </w:t>
      </w:r>
      <w:r>
        <w:rPr>
          <w:sz w:val="28"/>
          <w:szCs w:val="28"/>
          <w:lang w:eastAsia="ru-RU"/>
        </w:rPr>
        <w:t>Национальной п</w:t>
      </w:r>
      <w:r w:rsidRPr="00BA1EB2">
        <w:rPr>
          <w:sz w:val="28"/>
          <w:szCs w:val="28"/>
          <w:lang w:eastAsia="ru-RU"/>
        </w:rPr>
        <w:t xml:space="preserve">рограммы состоит в укреплении принципов прозрачности и </w:t>
      </w:r>
      <w:r>
        <w:rPr>
          <w:sz w:val="28"/>
          <w:szCs w:val="28"/>
          <w:lang w:eastAsia="ru-RU"/>
        </w:rPr>
        <w:t xml:space="preserve">справедливости </w:t>
      </w:r>
      <w:r w:rsidRPr="00BA1EB2">
        <w:rPr>
          <w:sz w:val="28"/>
          <w:szCs w:val="28"/>
          <w:lang w:eastAsia="ru-RU"/>
        </w:rPr>
        <w:t>механизм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продвижения в должностях. 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 xml:space="preserve">35. ЦЕЛЬ 5. </w:t>
      </w:r>
      <w:r w:rsidRPr="00BA1EB2">
        <w:rPr>
          <w:b/>
          <w:bCs/>
          <w:i/>
          <w:sz w:val="28"/>
          <w:szCs w:val="28"/>
          <w:lang w:eastAsia="ru-RU"/>
        </w:rPr>
        <w:t>Внедрение методов разумно</w:t>
      </w:r>
      <w:r>
        <w:rPr>
          <w:b/>
          <w:bCs/>
          <w:i/>
          <w:sz w:val="28"/>
          <w:szCs w:val="28"/>
          <w:lang w:eastAsia="ru-RU"/>
        </w:rPr>
        <w:t>й адаптации и позитивных м</w:t>
      </w:r>
      <w:r w:rsidRPr="00BA1EB2">
        <w:rPr>
          <w:b/>
          <w:bCs/>
          <w:i/>
          <w:sz w:val="28"/>
          <w:szCs w:val="28"/>
          <w:lang w:eastAsia="ru-RU"/>
        </w:rPr>
        <w:t>ер</w:t>
      </w:r>
      <w:r w:rsidRPr="00D52876">
        <w:rPr>
          <w:sz w:val="28"/>
          <w:szCs w:val="28"/>
          <w:lang w:eastAsia="ru-RU"/>
        </w:rPr>
        <w:t xml:space="preserve"> </w:t>
      </w:r>
      <w:r w:rsidRPr="00D52876">
        <w:rPr>
          <w:b/>
          <w:bCs/>
          <w:i/>
          <w:sz w:val="28"/>
          <w:szCs w:val="28"/>
          <w:lang w:eastAsia="ru-RU"/>
        </w:rPr>
        <w:t>в секторе безопасности и обороны</w:t>
      </w:r>
      <w:r>
        <w:rPr>
          <w:b/>
          <w:bCs/>
          <w:i/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>позволит применение конкретных действий для более широкого представительства женщин путем пересмотра определенных требований по набору кадров, адаптации инфраструктуры сектор</w:t>
      </w:r>
      <w:r>
        <w:rPr>
          <w:sz w:val="28"/>
          <w:szCs w:val="28"/>
          <w:lang w:eastAsia="ru-RU"/>
        </w:rPr>
        <w:t>а к потребностям персонала</w:t>
      </w:r>
      <w:r w:rsidRPr="00BA1EB2">
        <w:rPr>
          <w:sz w:val="28"/>
          <w:szCs w:val="28"/>
          <w:lang w:eastAsia="ru-RU"/>
        </w:rPr>
        <w:t>, а также запуска внутренних программ наставничества и лидерства</w:t>
      </w:r>
      <w:r>
        <w:rPr>
          <w:sz w:val="28"/>
          <w:szCs w:val="28"/>
          <w:lang w:eastAsia="ru-RU"/>
        </w:rPr>
        <w:t xml:space="preserve"> для </w:t>
      </w:r>
      <w:r w:rsidRPr="00BA1EB2">
        <w:rPr>
          <w:sz w:val="28"/>
          <w:szCs w:val="28"/>
          <w:lang w:eastAsia="ru-RU"/>
        </w:rPr>
        <w:t xml:space="preserve">женщин.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ab/>
      </w:r>
      <w:r w:rsidRPr="00BA1EB2">
        <w:rPr>
          <w:b/>
          <w:bCs/>
          <w:sz w:val="28"/>
          <w:szCs w:val="28"/>
          <w:lang w:eastAsia="ru-RU"/>
        </w:rPr>
        <w:t xml:space="preserve">36. ЦЕЛЬ 6. </w:t>
      </w:r>
      <w:r>
        <w:rPr>
          <w:b/>
          <w:bCs/>
          <w:i/>
          <w:sz w:val="28"/>
          <w:szCs w:val="28"/>
          <w:lang w:eastAsia="ru-RU"/>
        </w:rPr>
        <w:t>Повышение прозрачности</w:t>
      </w:r>
      <w:r w:rsidRPr="00BA1EB2">
        <w:rPr>
          <w:b/>
          <w:bCs/>
          <w:i/>
          <w:sz w:val="28"/>
          <w:szCs w:val="28"/>
          <w:lang w:eastAsia="ru-RU"/>
        </w:rPr>
        <w:t xml:space="preserve"> и вовлечения гражданского общества в приняти</w:t>
      </w:r>
      <w:r>
        <w:rPr>
          <w:b/>
          <w:bCs/>
          <w:i/>
          <w:sz w:val="28"/>
          <w:szCs w:val="28"/>
          <w:lang w:eastAsia="ru-RU"/>
        </w:rPr>
        <w:t xml:space="preserve">е </w:t>
      </w:r>
      <w:r w:rsidRPr="00BA1EB2">
        <w:rPr>
          <w:b/>
          <w:bCs/>
          <w:i/>
          <w:sz w:val="28"/>
          <w:szCs w:val="28"/>
          <w:lang w:eastAsia="ru-RU"/>
        </w:rPr>
        <w:t>решений в с</w:t>
      </w:r>
      <w:r>
        <w:rPr>
          <w:b/>
          <w:bCs/>
          <w:i/>
          <w:sz w:val="28"/>
          <w:szCs w:val="28"/>
          <w:lang w:eastAsia="ru-RU"/>
        </w:rPr>
        <w:t xml:space="preserve">фере </w:t>
      </w:r>
      <w:r w:rsidRPr="00BA1EB2">
        <w:rPr>
          <w:b/>
          <w:bCs/>
          <w:i/>
          <w:sz w:val="28"/>
          <w:szCs w:val="28"/>
          <w:lang w:eastAsia="ru-RU"/>
        </w:rPr>
        <w:t>безопасности и обороны</w:t>
      </w:r>
      <w:r w:rsidRPr="00BA1EB2">
        <w:rPr>
          <w:sz w:val="28"/>
          <w:szCs w:val="28"/>
          <w:lang w:eastAsia="ru-RU"/>
        </w:rPr>
        <w:t xml:space="preserve"> способств</w:t>
      </w:r>
      <w:r>
        <w:rPr>
          <w:sz w:val="28"/>
          <w:szCs w:val="28"/>
          <w:lang w:eastAsia="ru-RU"/>
        </w:rPr>
        <w:t xml:space="preserve">ует </w:t>
      </w:r>
      <w:r w:rsidRPr="00BA1EB2">
        <w:rPr>
          <w:sz w:val="28"/>
          <w:szCs w:val="28"/>
          <w:lang w:eastAsia="ru-RU"/>
        </w:rPr>
        <w:t>налаживанию эффективного общения между учреждениями и гражданским обществом по гендерн</w:t>
      </w:r>
      <w:r>
        <w:rPr>
          <w:sz w:val="28"/>
          <w:szCs w:val="28"/>
          <w:lang w:eastAsia="ru-RU"/>
        </w:rPr>
        <w:t xml:space="preserve">ым </w:t>
      </w:r>
      <w:r w:rsidRPr="00BA1EB2">
        <w:rPr>
          <w:sz w:val="28"/>
          <w:szCs w:val="28"/>
          <w:lang w:eastAsia="ru-RU"/>
        </w:rPr>
        <w:t>вопрос</w:t>
      </w:r>
      <w:r>
        <w:rPr>
          <w:sz w:val="28"/>
          <w:szCs w:val="28"/>
          <w:lang w:eastAsia="ru-RU"/>
        </w:rPr>
        <w:t>ам</w:t>
      </w:r>
      <w:r w:rsidRPr="00BA1EB2">
        <w:rPr>
          <w:sz w:val="28"/>
          <w:szCs w:val="28"/>
          <w:lang w:eastAsia="ru-RU"/>
        </w:rPr>
        <w:t xml:space="preserve"> в секторе безопасности и обороны. Также настоящая </w:t>
      </w:r>
      <w:r>
        <w:rPr>
          <w:sz w:val="28"/>
          <w:szCs w:val="28"/>
          <w:lang w:eastAsia="ru-RU"/>
        </w:rPr>
        <w:t>Национальная п</w:t>
      </w:r>
      <w:r w:rsidRPr="00BA1EB2">
        <w:rPr>
          <w:sz w:val="28"/>
          <w:szCs w:val="28"/>
          <w:lang w:eastAsia="ru-RU"/>
        </w:rPr>
        <w:t xml:space="preserve">рограмма представляет собой весомую предпосылку к созданию платформы </w:t>
      </w:r>
      <w:r>
        <w:rPr>
          <w:sz w:val="28"/>
          <w:szCs w:val="28"/>
          <w:lang w:eastAsia="ru-RU"/>
        </w:rPr>
        <w:t xml:space="preserve">для </w:t>
      </w:r>
      <w:r w:rsidRPr="00BA1EB2">
        <w:rPr>
          <w:sz w:val="28"/>
          <w:szCs w:val="28"/>
          <w:lang w:eastAsia="ru-RU"/>
        </w:rPr>
        <w:t>консульт</w:t>
      </w:r>
      <w:r>
        <w:rPr>
          <w:sz w:val="28"/>
          <w:szCs w:val="28"/>
          <w:lang w:eastAsia="ru-RU"/>
        </w:rPr>
        <w:t xml:space="preserve">ирования </w:t>
      </w:r>
      <w:r w:rsidRPr="00BA1EB2">
        <w:rPr>
          <w:sz w:val="28"/>
          <w:szCs w:val="28"/>
          <w:lang w:eastAsia="ru-RU"/>
        </w:rPr>
        <w:t xml:space="preserve">учреждений с гражданским обществом, а также для создания партнерства с организациями сферы прав женщин. В отношении некоторых учреждений принцип прозрачности будет применяться в </w:t>
      </w:r>
      <w:r>
        <w:rPr>
          <w:sz w:val="28"/>
          <w:szCs w:val="28"/>
          <w:lang w:eastAsia="ru-RU"/>
        </w:rPr>
        <w:t>пределах, установленных</w:t>
      </w:r>
      <w:r w:rsidRPr="00BA1EB2">
        <w:rPr>
          <w:sz w:val="28"/>
          <w:szCs w:val="28"/>
          <w:lang w:eastAsia="ru-RU"/>
        </w:rPr>
        <w:t xml:space="preserve"> действующ</w:t>
      </w:r>
      <w:r>
        <w:rPr>
          <w:sz w:val="28"/>
          <w:szCs w:val="28"/>
          <w:lang w:eastAsia="ru-RU"/>
        </w:rPr>
        <w:t>им</w:t>
      </w:r>
      <w:r w:rsidRPr="00BA1EB2">
        <w:rPr>
          <w:sz w:val="28"/>
          <w:szCs w:val="28"/>
          <w:lang w:eastAsia="ru-RU"/>
        </w:rPr>
        <w:t xml:space="preserve"> законодательств</w:t>
      </w:r>
      <w:r>
        <w:rPr>
          <w:sz w:val="28"/>
          <w:szCs w:val="28"/>
          <w:lang w:eastAsia="ru-RU"/>
        </w:rPr>
        <w:t>ом</w:t>
      </w:r>
      <w:r w:rsidRPr="00BA1EB2">
        <w:rPr>
          <w:sz w:val="28"/>
          <w:szCs w:val="28"/>
          <w:lang w:eastAsia="ru-RU"/>
        </w:rPr>
        <w:t xml:space="preserve">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ab/>
      </w:r>
      <w:r w:rsidRPr="00BA1EB2">
        <w:rPr>
          <w:b/>
          <w:bCs/>
          <w:sz w:val="28"/>
          <w:szCs w:val="28"/>
          <w:lang w:eastAsia="ru-RU"/>
        </w:rPr>
        <w:t xml:space="preserve">37. ЦЕЛЬ 7. </w:t>
      </w:r>
      <w:r w:rsidRPr="00BA1EB2">
        <w:rPr>
          <w:b/>
          <w:bCs/>
          <w:i/>
          <w:sz w:val="28"/>
          <w:szCs w:val="28"/>
          <w:lang w:eastAsia="ru-RU"/>
        </w:rPr>
        <w:t>Развитие институциональных возможностей по интегрированию гендерного сегмента в политики безопасности и обороны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направлено, главным образом, на </w:t>
      </w:r>
      <w:r w:rsidRPr="00BA1EB2">
        <w:rPr>
          <w:sz w:val="28"/>
          <w:szCs w:val="28"/>
          <w:lang w:eastAsia="ru-RU"/>
        </w:rPr>
        <w:t>сенсибилиз</w:t>
      </w:r>
      <w:r>
        <w:rPr>
          <w:sz w:val="28"/>
          <w:szCs w:val="28"/>
          <w:lang w:eastAsia="ru-RU"/>
        </w:rPr>
        <w:t xml:space="preserve">ацию </w:t>
      </w:r>
      <w:r w:rsidRPr="00BA1EB2">
        <w:rPr>
          <w:sz w:val="28"/>
          <w:szCs w:val="28"/>
          <w:lang w:eastAsia="ru-RU"/>
        </w:rPr>
        <w:t xml:space="preserve">политики сектора </w:t>
      </w:r>
      <w:r>
        <w:rPr>
          <w:sz w:val="28"/>
          <w:szCs w:val="28"/>
          <w:lang w:eastAsia="ru-RU"/>
        </w:rPr>
        <w:t xml:space="preserve">относительно </w:t>
      </w:r>
      <w:r w:rsidRPr="00BA1EB2">
        <w:rPr>
          <w:sz w:val="28"/>
          <w:szCs w:val="28"/>
          <w:lang w:eastAsia="ru-RU"/>
        </w:rPr>
        <w:t>вопрос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гендерного равенства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с учетом различия потребностей женщин и мужчин в области безопасности и обороны</w:t>
      </w:r>
      <w:r>
        <w:rPr>
          <w:sz w:val="28"/>
          <w:szCs w:val="28"/>
          <w:lang w:eastAsia="ru-RU"/>
        </w:rPr>
        <w:t xml:space="preserve">. Программа обеспечит установление определенной внутренней процедуры в отношении обеспечения внедрения </w:t>
      </w:r>
      <w:r w:rsidRPr="0091484B">
        <w:rPr>
          <w:iCs/>
          <w:sz w:val="28"/>
          <w:szCs w:val="28"/>
          <w:lang w:eastAsia="ru-RU"/>
        </w:rPr>
        <w:t xml:space="preserve">сегмента гендерного </w:t>
      </w:r>
      <w:r>
        <w:rPr>
          <w:iCs/>
          <w:sz w:val="28"/>
          <w:szCs w:val="28"/>
          <w:lang w:eastAsia="ru-RU"/>
        </w:rPr>
        <w:t xml:space="preserve">равенства </w:t>
      </w:r>
      <w:r w:rsidRPr="0091484B">
        <w:rPr>
          <w:iCs/>
          <w:sz w:val="28"/>
          <w:szCs w:val="28"/>
          <w:lang w:eastAsia="ru-RU"/>
        </w:rPr>
        <w:t>в политики безопасности и обороны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>и рассмотрение необходимости в назначении гендерных единиц в учреждениях сектора безопасности</w:t>
      </w:r>
      <w:r>
        <w:rPr>
          <w:sz w:val="28"/>
          <w:szCs w:val="28"/>
          <w:lang w:eastAsia="ru-RU"/>
        </w:rPr>
        <w:t xml:space="preserve"> и обороны</w:t>
      </w:r>
      <w:r w:rsidRPr="00BA1EB2">
        <w:rPr>
          <w:sz w:val="28"/>
          <w:szCs w:val="28"/>
          <w:lang w:eastAsia="ru-RU"/>
        </w:rPr>
        <w:t xml:space="preserve">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 xml:space="preserve">38. ЦЕЛЬ 8. </w:t>
      </w:r>
      <w:proofErr w:type="gramStart"/>
      <w:r w:rsidRPr="00BA1EB2">
        <w:rPr>
          <w:b/>
          <w:bCs/>
          <w:i/>
          <w:sz w:val="28"/>
          <w:szCs w:val="28"/>
          <w:lang w:eastAsia="ru-RU"/>
        </w:rPr>
        <w:t>Рост участия женщин в процессе укрепления мира и миротворческих миссиях</w:t>
      </w:r>
      <w:r w:rsidRPr="00BA1EB2">
        <w:rPr>
          <w:sz w:val="28"/>
          <w:szCs w:val="28"/>
          <w:lang w:eastAsia="ru-RU"/>
        </w:rPr>
        <w:t xml:space="preserve"> отвечает явной потребности в поощрении, посредством различных механизмов, участия женщин в процессах поддержания мира и безопасности на региональном и международном уровн</w:t>
      </w:r>
      <w:r>
        <w:rPr>
          <w:sz w:val="28"/>
          <w:szCs w:val="28"/>
          <w:lang w:eastAsia="ru-RU"/>
        </w:rPr>
        <w:t>ях</w:t>
      </w:r>
      <w:r w:rsidRPr="00BA1EB2">
        <w:rPr>
          <w:sz w:val="28"/>
          <w:szCs w:val="28"/>
          <w:lang w:eastAsia="ru-RU"/>
        </w:rPr>
        <w:t>.</w:t>
      </w:r>
      <w:proofErr w:type="gramEnd"/>
      <w:r w:rsidRPr="00BA1EB2">
        <w:rPr>
          <w:sz w:val="28"/>
          <w:szCs w:val="28"/>
          <w:lang w:eastAsia="ru-RU"/>
        </w:rPr>
        <w:t xml:space="preserve"> Реализация данных действий предполагает также принятие программы </w:t>
      </w:r>
      <w:proofErr w:type="spellStart"/>
      <w:r w:rsidRPr="00BA1EB2">
        <w:rPr>
          <w:sz w:val="28"/>
          <w:szCs w:val="28"/>
          <w:lang w:eastAsia="ru-RU"/>
        </w:rPr>
        <w:t>реинтеграции</w:t>
      </w:r>
      <w:proofErr w:type="spellEnd"/>
      <w:r w:rsidRPr="00BA1EB2">
        <w:rPr>
          <w:sz w:val="28"/>
          <w:szCs w:val="28"/>
          <w:lang w:eastAsia="ru-RU"/>
        </w:rPr>
        <w:t xml:space="preserve"> и </w:t>
      </w:r>
      <w:r w:rsidRPr="00BA1EB2">
        <w:rPr>
          <w:sz w:val="28"/>
          <w:szCs w:val="28"/>
          <w:lang w:eastAsia="ru-RU"/>
        </w:rPr>
        <w:lastRenderedPageBreak/>
        <w:t xml:space="preserve">реабилитации военнослужащих (мужчин и женщин), которые участвовали в миротворческих миссиях.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Часть III</w:t>
      </w:r>
    </w:p>
    <w:p w:rsidR="00A85BCE" w:rsidRPr="00BA1EB2" w:rsidRDefault="00A85BCE" w:rsidP="00A85BC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Имплементация, процедуры отчетности, мониторинга и оценки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39.</w:t>
      </w:r>
      <w:r w:rsidRPr="00BA1EB2">
        <w:rPr>
          <w:sz w:val="28"/>
          <w:szCs w:val="28"/>
          <w:lang w:eastAsia="ru-RU"/>
        </w:rPr>
        <w:t xml:space="preserve"> Настоящая Программа будет реализована </w:t>
      </w:r>
      <w:r>
        <w:rPr>
          <w:sz w:val="28"/>
          <w:szCs w:val="28"/>
          <w:lang w:eastAsia="ru-RU"/>
        </w:rPr>
        <w:t xml:space="preserve">органами центрального публичного управления </w:t>
      </w:r>
      <w:r w:rsidRPr="00BA1EB2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учреждениями </w:t>
      </w:r>
      <w:r w:rsidRPr="00BA1EB2">
        <w:rPr>
          <w:sz w:val="28"/>
          <w:szCs w:val="28"/>
          <w:lang w:eastAsia="ru-RU"/>
        </w:rPr>
        <w:t xml:space="preserve">сектора безопасности и обороны Республики Молдова, указанными в приведенной ниже таблице. Соответствующие ведомства </w:t>
      </w:r>
      <w:r>
        <w:rPr>
          <w:sz w:val="28"/>
          <w:szCs w:val="28"/>
          <w:lang w:eastAsia="ru-RU"/>
        </w:rPr>
        <w:t>ответственны за включение</w:t>
      </w:r>
      <w:r w:rsidRPr="00BA1EB2">
        <w:rPr>
          <w:sz w:val="28"/>
          <w:szCs w:val="28"/>
          <w:lang w:eastAsia="ru-RU"/>
        </w:rPr>
        <w:t xml:space="preserve"> положени</w:t>
      </w:r>
      <w:r>
        <w:rPr>
          <w:sz w:val="28"/>
          <w:szCs w:val="28"/>
          <w:lang w:eastAsia="ru-RU"/>
        </w:rPr>
        <w:t>й</w:t>
      </w:r>
      <w:r w:rsidRPr="00BA1EB2">
        <w:rPr>
          <w:sz w:val="28"/>
          <w:szCs w:val="28"/>
          <w:lang w:eastAsia="ru-RU"/>
        </w:rPr>
        <w:t xml:space="preserve"> Плана действий в свои годовые планы деятельности, осуществл</w:t>
      </w:r>
      <w:r>
        <w:rPr>
          <w:sz w:val="28"/>
          <w:szCs w:val="28"/>
          <w:lang w:eastAsia="ru-RU"/>
        </w:rPr>
        <w:t xml:space="preserve">ение </w:t>
      </w:r>
      <w:r w:rsidRPr="00BA1EB2">
        <w:rPr>
          <w:sz w:val="28"/>
          <w:szCs w:val="28"/>
          <w:lang w:eastAsia="ru-RU"/>
        </w:rPr>
        <w:t>мониторинг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и представл</w:t>
      </w:r>
      <w:r>
        <w:rPr>
          <w:sz w:val="28"/>
          <w:szCs w:val="28"/>
          <w:lang w:eastAsia="ru-RU"/>
        </w:rPr>
        <w:t>ение</w:t>
      </w:r>
      <w:r w:rsidRPr="00BA1EB2">
        <w:rPr>
          <w:sz w:val="28"/>
          <w:szCs w:val="28"/>
          <w:lang w:eastAsia="ru-RU"/>
        </w:rPr>
        <w:t xml:space="preserve"> периодически</w:t>
      </w:r>
      <w:r>
        <w:rPr>
          <w:sz w:val="28"/>
          <w:szCs w:val="28"/>
          <w:lang w:eastAsia="ru-RU"/>
        </w:rPr>
        <w:t>х</w:t>
      </w:r>
      <w:r w:rsidRPr="00BA1EB2">
        <w:rPr>
          <w:sz w:val="28"/>
          <w:szCs w:val="28"/>
          <w:lang w:eastAsia="ru-RU"/>
        </w:rPr>
        <w:t xml:space="preserve"> отчет</w:t>
      </w:r>
      <w:r>
        <w:rPr>
          <w:sz w:val="28"/>
          <w:szCs w:val="28"/>
          <w:lang w:eastAsia="ru-RU"/>
        </w:rPr>
        <w:t>ов</w:t>
      </w:r>
      <w:r w:rsidRPr="00BA1EB2">
        <w:rPr>
          <w:sz w:val="28"/>
          <w:szCs w:val="28"/>
          <w:lang w:eastAsia="ru-RU"/>
        </w:rPr>
        <w:t xml:space="preserve"> о прогрессах и затруднениях </w:t>
      </w:r>
      <w:r>
        <w:rPr>
          <w:sz w:val="28"/>
          <w:szCs w:val="28"/>
          <w:lang w:eastAsia="ru-RU"/>
        </w:rPr>
        <w:t xml:space="preserve">в процессе </w:t>
      </w:r>
      <w:r w:rsidRPr="00BA1EB2">
        <w:rPr>
          <w:sz w:val="28"/>
          <w:szCs w:val="28"/>
          <w:lang w:eastAsia="ru-RU"/>
        </w:rPr>
        <w:t>имплементации, а также назнач</w:t>
      </w:r>
      <w:r>
        <w:rPr>
          <w:sz w:val="28"/>
          <w:szCs w:val="28"/>
          <w:lang w:eastAsia="ru-RU"/>
        </w:rPr>
        <w:t>ение</w:t>
      </w:r>
      <w:r w:rsidRPr="00BA1EB2">
        <w:rPr>
          <w:sz w:val="28"/>
          <w:szCs w:val="28"/>
          <w:lang w:eastAsia="ru-RU"/>
        </w:rPr>
        <w:t xml:space="preserve"> ответственн</w:t>
      </w:r>
      <w:r>
        <w:rPr>
          <w:sz w:val="28"/>
          <w:szCs w:val="28"/>
          <w:lang w:eastAsia="ru-RU"/>
        </w:rPr>
        <w:t>ого</w:t>
      </w:r>
      <w:r w:rsidRPr="00BA1EB2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</w:t>
      </w:r>
      <w:r w:rsidRPr="00BA1EB2">
        <w:rPr>
          <w:sz w:val="28"/>
          <w:szCs w:val="28"/>
          <w:lang w:eastAsia="ru-RU"/>
        </w:rPr>
        <w:t xml:space="preserve"> для координации данного процесса. Для учреждений, не находя</w:t>
      </w:r>
      <w:r>
        <w:rPr>
          <w:sz w:val="28"/>
          <w:szCs w:val="28"/>
          <w:lang w:eastAsia="ru-RU"/>
        </w:rPr>
        <w:t xml:space="preserve">щихся </w:t>
      </w:r>
      <w:r w:rsidRPr="00BA1EB2">
        <w:rPr>
          <w:sz w:val="28"/>
          <w:szCs w:val="28"/>
          <w:lang w:eastAsia="ru-RU"/>
        </w:rPr>
        <w:t xml:space="preserve">в подчинении Правительства, настоящая </w:t>
      </w:r>
      <w:r>
        <w:rPr>
          <w:sz w:val="28"/>
          <w:szCs w:val="28"/>
          <w:lang w:eastAsia="ru-RU"/>
        </w:rPr>
        <w:t>Национальная п</w:t>
      </w:r>
      <w:r w:rsidRPr="00BA1EB2">
        <w:rPr>
          <w:sz w:val="28"/>
          <w:szCs w:val="28"/>
          <w:lang w:eastAsia="ru-RU"/>
        </w:rPr>
        <w:t>рограмма представляется в качестве рекомендации, а ее внедрение будет осуществляться согласован</w:t>
      </w:r>
      <w:r>
        <w:rPr>
          <w:sz w:val="28"/>
          <w:szCs w:val="28"/>
          <w:lang w:eastAsia="ru-RU"/>
        </w:rPr>
        <w:t>но</w:t>
      </w:r>
      <w:r w:rsidRPr="00BA1EB2">
        <w:rPr>
          <w:sz w:val="28"/>
          <w:szCs w:val="28"/>
          <w:lang w:eastAsia="ru-RU"/>
        </w:rPr>
        <w:t xml:space="preserve"> с указанными учреждениями. </w:t>
      </w:r>
    </w:p>
    <w:p w:rsidR="00A85BCE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700"/>
        <w:gridCol w:w="2936"/>
      </w:tblGrid>
      <w:tr w:rsidR="00A85BCE" w:rsidRPr="00B544EA" w:rsidTr="0062109C">
        <w:tc>
          <w:tcPr>
            <w:tcW w:w="3708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3680">
              <w:rPr>
                <w:b/>
                <w:bCs/>
                <w:sz w:val="24"/>
                <w:szCs w:val="24"/>
                <w:lang w:eastAsia="ru-RU"/>
              </w:rPr>
              <w:t>Учреждения безопасности, обороны и общественного порядка, и их подразделения</w:t>
            </w:r>
            <w:proofErr w:type="gramStart"/>
            <w:r w:rsidRPr="00153680">
              <w:rPr>
                <w:b/>
                <w:bCs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3680">
              <w:rPr>
                <w:b/>
                <w:bCs/>
                <w:sz w:val="24"/>
                <w:szCs w:val="24"/>
                <w:lang w:eastAsia="ru-RU"/>
              </w:rPr>
              <w:t>Учреждения в области правосудия</w:t>
            </w:r>
          </w:p>
        </w:tc>
        <w:tc>
          <w:tcPr>
            <w:tcW w:w="2936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3680">
              <w:rPr>
                <w:b/>
                <w:bCs/>
                <w:sz w:val="24"/>
                <w:szCs w:val="24"/>
                <w:lang w:eastAsia="ru-RU"/>
              </w:rPr>
              <w:t>Учреждения, координирующие политики, и обладающие функциями по ведению переговоров по конфликтам</w:t>
            </w:r>
          </w:p>
        </w:tc>
      </w:tr>
      <w:tr w:rsidR="00A85BCE" w:rsidRPr="00B544EA" w:rsidTr="0062109C">
        <w:trPr>
          <w:trHeight w:val="143"/>
        </w:trPr>
        <w:tc>
          <w:tcPr>
            <w:tcW w:w="3708" w:type="dxa"/>
            <w:shd w:val="clear" w:color="auto" w:fill="auto"/>
          </w:tcPr>
          <w:p w:rsidR="00A85BCE" w:rsidRPr="00153680" w:rsidRDefault="00A85BCE" w:rsidP="00A85BCE">
            <w:pPr>
              <w:numPr>
                <w:ilvl w:val="0"/>
                <w:numId w:val="1"/>
              </w:num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Министерство обороны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 Военная академия Вооруженных сил имени Александру чел Бун</w:t>
            </w:r>
          </w:p>
          <w:p w:rsidR="00A85BCE" w:rsidRPr="00153680" w:rsidRDefault="00A85BCE" w:rsidP="00A85BCE">
            <w:pPr>
              <w:numPr>
                <w:ilvl w:val="0"/>
                <w:numId w:val="1"/>
              </w:num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Национальная армия</w:t>
            </w:r>
          </w:p>
          <w:p w:rsidR="00A85BCE" w:rsidRPr="00153680" w:rsidRDefault="00A85BCE" w:rsidP="00A85BCE">
            <w:pPr>
              <w:numPr>
                <w:ilvl w:val="0"/>
                <w:numId w:val="1"/>
              </w:num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Министерство внутренних дел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  <w:r w:rsidRPr="00153680">
              <w:rPr>
                <w:sz w:val="24"/>
                <w:szCs w:val="24"/>
                <w:lang w:eastAsia="ru-RU"/>
              </w:rPr>
              <w:t>Генеральный инспекторат полиции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  <w:r w:rsidRPr="00153680">
              <w:rPr>
                <w:sz w:val="24"/>
                <w:szCs w:val="24"/>
                <w:lang w:eastAsia="ru-RU"/>
              </w:rPr>
              <w:t>Генеральный инспекторат Пограничной полиции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  <w:r w:rsidRPr="00153680">
              <w:rPr>
                <w:sz w:val="24"/>
                <w:szCs w:val="24"/>
                <w:lang w:eastAsia="ru-RU"/>
              </w:rPr>
              <w:t>Департамент войск карабинеров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  <w:r w:rsidRPr="00153680">
              <w:rPr>
                <w:sz w:val="24"/>
                <w:szCs w:val="24"/>
                <w:lang w:eastAsia="ru-RU"/>
              </w:rPr>
              <w:t>Генеральный инспекторат по чрезвычайным ситуациям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  <w:r w:rsidRPr="00153680">
              <w:rPr>
                <w:sz w:val="24"/>
                <w:szCs w:val="24"/>
                <w:lang w:eastAsia="ru-RU"/>
              </w:rPr>
              <w:t>Бюро по миграции и убежищу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  <w:r w:rsidRPr="00153680">
              <w:rPr>
                <w:sz w:val="24"/>
                <w:szCs w:val="24"/>
                <w:lang w:eastAsia="ru-RU"/>
              </w:rPr>
              <w:t xml:space="preserve">Академия имени </w:t>
            </w:r>
            <w:proofErr w:type="spellStart"/>
            <w:r w:rsidRPr="00153680">
              <w:rPr>
                <w:sz w:val="24"/>
                <w:szCs w:val="24"/>
                <w:lang w:eastAsia="ru-RU"/>
              </w:rPr>
              <w:t>Штефана</w:t>
            </w:r>
            <w:proofErr w:type="spellEnd"/>
            <w:r w:rsidRPr="00153680">
              <w:rPr>
                <w:sz w:val="24"/>
                <w:szCs w:val="24"/>
                <w:lang w:eastAsia="ru-RU"/>
              </w:rPr>
              <w:t xml:space="preserve"> чел Маре 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A85BCE" w:rsidRPr="00153680" w:rsidRDefault="00A85BCE" w:rsidP="0062109C">
            <w:p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*</w:t>
            </w:r>
            <w:r w:rsidRPr="00153680">
              <w:rPr>
                <w:sz w:val="24"/>
                <w:szCs w:val="24"/>
                <w:lang w:val="ro-RO" w:eastAsia="ru-RU"/>
              </w:rPr>
              <w:t xml:space="preserve"> </w:t>
            </w:r>
            <w:r w:rsidRPr="00153680">
              <w:rPr>
                <w:sz w:val="24"/>
                <w:szCs w:val="24"/>
                <w:lang w:eastAsia="ru-RU"/>
              </w:rPr>
              <w:t>Национальный колледж Пограничной полиции</w:t>
            </w:r>
          </w:p>
          <w:p w:rsidR="00A85BCE" w:rsidRPr="00153680" w:rsidRDefault="00A85BCE" w:rsidP="00A85BCE">
            <w:pPr>
              <w:numPr>
                <w:ilvl w:val="0"/>
                <w:numId w:val="1"/>
              </w:numPr>
              <w:ind w:left="270" w:firstLine="0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Таможенная служба</w:t>
            </w:r>
          </w:p>
          <w:p w:rsidR="00A85BCE" w:rsidRPr="00153680" w:rsidRDefault="00A85BCE" w:rsidP="00A85BCE">
            <w:pPr>
              <w:numPr>
                <w:ilvl w:val="0"/>
                <w:numId w:val="1"/>
              </w:numPr>
              <w:ind w:left="270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 xml:space="preserve">Служба государственной </w:t>
            </w:r>
            <w:r w:rsidRPr="00153680">
              <w:rPr>
                <w:sz w:val="24"/>
                <w:szCs w:val="24"/>
                <w:lang w:eastAsia="ru-RU"/>
              </w:rPr>
              <w:lastRenderedPageBreak/>
              <w:t>охраны</w:t>
            </w:r>
          </w:p>
          <w:p w:rsidR="00A85BCE" w:rsidRPr="00153680" w:rsidRDefault="00A85BCE" w:rsidP="00A85BCE">
            <w:pPr>
              <w:numPr>
                <w:ilvl w:val="0"/>
                <w:numId w:val="1"/>
              </w:numPr>
              <w:ind w:left="270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Служба информации и безопасности</w:t>
            </w:r>
          </w:p>
        </w:tc>
        <w:tc>
          <w:tcPr>
            <w:tcW w:w="2700" w:type="dxa"/>
            <w:shd w:val="clear" w:color="auto" w:fill="auto"/>
          </w:tcPr>
          <w:p w:rsidR="00A85BCE" w:rsidRPr="00153680" w:rsidRDefault="00A85BCE" w:rsidP="00A85BCE">
            <w:pPr>
              <w:numPr>
                <w:ilvl w:val="0"/>
                <w:numId w:val="2"/>
              </w:numPr>
              <w:ind w:left="263" w:hanging="13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lastRenderedPageBreak/>
              <w:t>Министерство юстиции</w:t>
            </w:r>
          </w:p>
          <w:p w:rsidR="00A85BCE" w:rsidRPr="00153680" w:rsidRDefault="00A85BCE" w:rsidP="00A85BCE">
            <w:pPr>
              <w:numPr>
                <w:ilvl w:val="0"/>
                <w:numId w:val="2"/>
              </w:numPr>
              <w:ind w:left="263" w:hanging="13"/>
              <w:jc w:val="left"/>
              <w:rPr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 xml:space="preserve">Национальный центр по борьбе с коррупцией </w:t>
            </w:r>
          </w:p>
          <w:p w:rsidR="00A85BCE" w:rsidRPr="00153680" w:rsidRDefault="00A85BCE" w:rsidP="0062109C">
            <w:pPr>
              <w:ind w:left="263" w:hanging="13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</w:tcPr>
          <w:p w:rsidR="00A85BCE" w:rsidRPr="00153680" w:rsidRDefault="00A85BCE" w:rsidP="00A85BCE">
            <w:pPr>
              <w:numPr>
                <w:ilvl w:val="0"/>
                <w:numId w:val="3"/>
              </w:numPr>
              <w:ind w:left="166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 xml:space="preserve">Государственная канцелярия через Бюро политик по </w:t>
            </w:r>
            <w:proofErr w:type="spellStart"/>
            <w:r w:rsidRPr="00153680">
              <w:rPr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153680">
              <w:rPr>
                <w:sz w:val="24"/>
                <w:szCs w:val="24"/>
                <w:lang w:eastAsia="ru-RU"/>
              </w:rPr>
              <w:t xml:space="preserve"> как составляющей ее части</w:t>
            </w:r>
          </w:p>
          <w:p w:rsidR="00A85BCE" w:rsidRPr="00153680" w:rsidRDefault="00A85BCE" w:rsidP="00A85BCE">
            <w:pPr>
              <w:numPr>
                <w:ilvl w:val="0"/>
                <w:numId w:val="3"/>
              </w:numPr>
              <w:ind w:left="166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53680">
              <w:rPr>
                <w:sz w:val="24"/>
                <w:szCs w:val="24"/>
                <w:lang w:eastAsia="ru-RU"/>
              </w:rPr>
              <w:t>Министерство иностранных дел и европейкой интеграции</w:t>
            </w:r>
            <w:r w:rsidRPr="00153680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40.</w:t>
      </w:r>
      <w:r w:rsidRPr="00BA1EB2">
        <w:rPr>
          <w:sz w:val="28"/>
          <w:szCs w:val="28"/>
          <w:lang w:eastAsia="ru-RU"/>
        </w:rPr>
        <w:t xml:space="preserve"> </w:t>
      </w:r>
      <w:proofErr w:type="gramStart"/>
      <w:r w:rsidRPr="00BA1EB2">
        <w:rPr>
          <w:sz w:val="28"/>
          <w:szCs w:val="28"/>
          <w:lang w:eastAsia="ru-RU"/>
        </w:rPr>
        <w:t xml:space="preserve">Сектор безопасности и обороны охватывает не </w:t>
      </w:r>
      <w:r>
        <w:rPr>
          <w:sz w:val="28"/>
          <w:szCs w:val="28"/>
          <w:lang w:eastAsia="ru-RU"/>
        </w:rPr>
        <w:t>только</w:t>
      </w:r>
      <w:r w:rsidRPr="00BA1EB2">
        <w:rPr>
          <w:sz w:val="28"/>
          <w:szCs w:val="28"/>
          <w:lang w:eastAsia="ru-RU"/>
        </w:rPr>
        <w:t xml:space="preserve"> структуры общественного порядка и военного характера, но и учреждения, ответственные как за определенные сферы с</w:t>
      </w:r>
      <w:r>
        <w:rPr>
          <w:sz w:val="28"/>
          <w:szCs w:val="28"/>
          <w:lang w:eastAsia="ru-RU"/>
        </w:rPr>
        <w:t xml:space="preserve">ектора </w:t>
      </w:r>
      <w:r w:rsidRPr="00BA1EB2">
        <w:rPr>
          <w:sz w:val="28"/>
          <w:szCs w:val="28"/>
          <w:lang w:eastAsia="ru-RU"/>
        </w:rPr>
        <w:t xml:space="preserve">безопасности, так и за политики национальной безопасности (Бюро политик </w:t>
      </w:r>
      <w:r>
        <w:rPr>
          <w:sz w:val="28"/>
          <w:szCs w:val="28"/>
          <w:lang w:eastAsia="ru-RU"/>
        </w:rPr>
        <w:t xml:space="preserve">по </w:t>
      </w:r>
      <w:proofErr w:type="spellStart"/>
      <w:r w:rsidRPr="00BA1EB2">
        <w:rPr>
          <w:sz w:val="28"/>
          <w:szCs w:val="28"/>
          <w:lang w:eastAsia="ru-RU"/>
        </w:rPr>
        <w:t>реинтеграции</w:t>
      </w:r>
      <w:proofErr w:type="spellEnd"/>
      <w:r w:rsidRPr="00BA1EB2">
        <w:rPr>
          <w:sz w:val="28"/>
          <w:szCs w:val="28"/>
          <w:lang w:eastAsia="ru-RU"/>
        </w:rPr>
        <w:t xml:space="preserve">, Таможенная служба, Служба информации и безопасности, Высший </w:t>
      </w:r>
      <w:r>
        <w:rPr>
          <w:sz w:val="28"/>
          <w:szCs w:val="28"/>
          <w:lang w:eastAsia="ru-RU"/>
        </w:rPr>
        <w:t>с</w:t>
      </w:r>
      <w:r w:rsidRPr="00BA1EB2">
        <w:rPr>
          <w:sz w:val="28"/>
          <w:szCs w:val="28"/>
          <w:lang w:eastAsia="ru-RU"/>
        </w:rPr>
        <w:t xml:space="preserve">овет </w:t>
      </w:r>
      <w:r>
        <w:rPr>
          <w:sz w:val="28"/>
          <w:szCs w:val="28"/>
          <w:lang w:eastAsia="ru-RU"/>
        </w:rPr>
        <w:t>б</w:t>
      </w:r>
      <w:r w:rsidRPr="00BA1EB2">
        <w:rPr>
          <w:sz w:val="28"/>
          <w:szCs w:val="28"/>
          <w:lang w:eastAsia="ru-RU"/>
        </w:rPr>
        <w:t>езопасности, Министерство юстиции, Государственная канцелярия и</w:t>
      </w:r>
      <w:r>
        <w:rPr>
          <w:sz w:val="28"/>
          <w:szCs w:val="28"/>
          <w:lang w:eastAsia="ru-RU"/>
        </w:rPr>
        <w:t>,</w:t>
      </w:r>
      <w:r w:rsidRPr="00BA1EB2">
        <w:rPr>
          <w:sz w:val="28"/>
          <w:szCs w:val="28"/>
          <w:lang w:eastAsia="ru-RU"/>
        </w:rPr>
        <w:t xml:space="preserve"> не в последн</w:t>
      </w:r>
      <w:r>
        <w:rPr>
          <w:sz w:val="28"/>
          <w:szCs w:val="28"/>
          <w:lang w:eastAsia="ru-RU"/>
        </w:rPr>
        <w:t>юю очередь,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ключевым </w:t>
      </w:r>
      <w:r w:rsidRPr="00BA1EB2">
        <w:rPr>
          <w:sz w:val="28"/>
          <w:szCs w:val="28"/>
          <w:lang w:eastAsia="ru-RU"/>
        </w:rPr>
        <w:t>партнером является Министерство здравоохранения, труда и социальной защиты</w:t>
      </w:r>
      <w:proofErr w:type="gramEnd"/>
      <w:r w:rsidRPr="00BA1EB2">
        <w:rPr>
          <w:sz w:val="28"/>
          <w:szCs w:val="28"/>
          <w:lang w:eastAsia="ru-RU"/>
        </w:rPr>
        <w:t xml:space="preserve">), а также учреждения, которые обеспечивают международное сотрудничество по </w:t>
      </w:r>
      <w:r>
        <w:rPr>
          <w:sz w:val="28"/>
          <w:szCs w:val="28"/>
          <w:lang w:eastAsia="ru-RU"/>
        </w:rPr>
        <w:t xml:space="preserve">сегментам </w:t>
      </w:r>
      <w:r w:rsidRPr="00BA1EB2">
        <w:rPr>
          <w:sz w:val="28"/>
          <w:szCs w:val="28"/>
          <w:lang w:eastAsia="ru-RU"/>
        </w:rPr>
        <w:t xml:space="preserve"> безопасности и обороны, как Министерство иностранных дел и европейской интеграции. Особую роль в этом контексте </w:t>
      </w:r>
      <w:r>
        <w:rPr>
          <w:sz w:val="28"/>
          <w:szCs w:val="28"/>
          <w:lang w:eastAsia="ru-RU"/>
        </w:rPr>
        <w:t>имеет</w:t>
      </w:r>
      <w:r w:rsidRPr="00BA1EB2">
        <w:rPr>
          <w:sz w:val="28"/>
          <w:szCs w:val="28"/>
          <w:lang w:eastAsia="ru-RU"/>
        </w:rPr>
        <w:t xml:space="preserve"> сотрудничеств</w:t>
      </w:r>
      <w:r>
        <w:rPr>
          <w:sz w:val="28"/>
          <w:szCs w:val="28"/>
          <w:lang w:eastAsia="ru-RU"/>
        </w:rPr>
        <w:t>о</w:t>
      </w:r>
      <w:r w:rsidRPr="00BA1E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силовых структур </w:t>
      </w:r>
      <w:r w:rsidRPr="00BA1EB2">
        <w:rPr>
          <w:sz w:val="28"/>
          <w:szCs w:val="28"/>
          <w:lang w:eastAsia="ru-RU"/>
        </w:rPr>
        <w:t>с гражданским обществом и академической средой</w:t>
      </w:r>
      <w:r w:rsidRPr="00B663D2">
        <w:rPr>
          <w:sz w:val="28"/>
          <w:szCs w:val="28"/>
          <w:lang w:eastAsia="ru-RU"/>
        </w:rPr>
        <w:t xml:space="preserve"> по гендерным вопросам</w:t>
      </w:r>
      <w:r w:rsidRPr="00BA1EB2">
        <w:rPr>
          <w:sz w:val="28"/>
          <w:szCs w:val="28"/>
          <w:lang w:eastAsia="ru-RU"/>
        </w:rPr>
        <w:t xml:space="preserve">, </w:t>
      </w:r>
      <w:proofErr w:type="gramStart"/>
      <w:r w:rsidRPr="00BA1EB2">
        <w:rPr>
          <w:sz w:val="28"/>
          <w:szCs w:val="28"/>
          <w:lang w:eastAsia="ru-RU"/>
        </w:rPr>
        <w:t>обеспечивая</w:t>
      </w:r>
      <w:proofErr w:type="gramEnd"/>
      <w:r w:rsidRPr="00BA1EB2">
        <w:rPr>
          <w:sz w:val="28"/>
          <w:szCs w:val="28"/>
          <w:lang w:eastAsia="ru-RU"/>
        </w:rPr>
        <w:t xml:space="preserve"> таким образом продвижение положительного образа учреждений сектора в обществе. </w:t>
      </w:r>
      <w:r>
        <w:rPr>
          <w:sz w:val="28"/>
          <w:szCs w:val="28"/>
          <w:lang w:eastAsia="ru-RU"/>
        </w:rPr>
        <w:t xml:space="preserve">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  <w:r w:rsidRPr="00BA1EB2">
        <w:rPr>
          <w:sz w:val="28"/>
          <w:szCs w:val="28"/>
          <w:lang w:eastAsia="ru-RU"/>
        </w:rPr>
        <w:tab/>
      </w:r>
      <w:r w:rsidRPr="00BA1EB2">
        <w:rPr>
          <w:b/>
          <w:bCs/>
          <w:sz w:val="28"/>
          <w:szCs w:val="28"/>
          <w:lang w:eastAsia="ru-RU"/>
        </w:rPr>
        <w:t>41.</w:t>
      </w:r>
      <w:r w:rsidRPr="00BA1EB2">
        <w:rPr>
          <w:sz w:val="28"/>
          <w:szCs w:val="28"/>
          <w:lang w:eastAsia="ru-RU"/>
        </w:rPr>
        <w:t xml:space="preserve"> Исходя из правительственной перспективы, Бюро политик по </w:t>
      </w:r>
      <w:proofErr w:type="spellStart"/>
      <w:r w:rsidRPr="00BA1EB2">
        <w:rPr>
          <w:sz w:val="28"/>
          <w:szCs w:val="28"/>
          <w:lang w:eastAsia="ru-RU"/>
        </w:rPr>
        <w:t>реинтеграции</w:t>
      </w:r>
      <w:proofErr w:type="spellEnd"/>
      <w:r w:rsidRPr="00BA1EB2">
        <w:rPr>
          <w:sz w:val="28"/>
          <w:szCs w:val="28"/>
          <w:lang w:eastAsia="ru-RU"/>
        </w:rPr>
        <w:t xml:space="preserve">, как составляющая часть Государственной канцелярии, является учреждением, ответственным за координацию имплементации </w:t>
      </w:r>
      <w:r>
        <w:rPr>
          <w:sz w:val="28"/>
          <w:szCs w:val="28"/>
          <w:lang w:eastAsia="ru-RU"/>
        </w:rPr>
        <w:t>Национальной п</w:t>
      </w:r>
      <w:r w:rsidRPr="00BA1EB2">
        <w:rPr>
          <w:sz w:val="28"/>
          <w:szCs w:val="28"/>
          <w:lang w:eastAsia="ru-RU"/>
        </w:rPr>
        <w:t xml:space="preserve">рограммы и Плана действий.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i/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42.</w:t>
      </w:r>
      <w:r w:rsidRPr="00BA1EB2">
        <w:rPr>
          <w:sz w:val="28"/>
          <w:szCs w:val="28"/>
          <w:lang w:eastAsia="ru-RU"/>
        </w:rPr>
        <w:t xml:space="preserve"> С целью обеспечения инклюзивного и прозрачного процесса имплементации </w:t>
      </w:r>
      <w:r w:rsidRPr="002C6E5D">
        <w:rPr>
          <w:sz w:val="28"/>
          <w:szCs w:val="28"/>
          <w:lang w:eastAsia="ru-RU"/>
        </w:rPr>
        <w:t xml:space="preserve">Национальной программы </w:t>
      </w:r>
      <w:r w:rsidRPr="00BA1EB2">
        <w:rPr>
          <w:sz w:val="28"/>
          <w:szCs w:val="28"/>
          <w:lang w:eastAsia="ru-RU"/>
        </w:rPr>
        <w:t xml:space="preserve">и Плана действий Бюро политик по </w:t>
      </w:r>
      <w:proofErr w:type="spellStart"/>
      <w:r w:rsidRPr="00BA1EB2">
        <w:rPr>
          <w:sz w:val="28"/>
          <w:szCs w:val="28"/>
          <w:lang w:eastAsia="ru-RU"/>
        </w:rPr>
        <w:t>реинтеграции</w:t>
      </w:r>
      <w:proofErr w:type="spellEnd"/>
      <w:r w:rsidRPr="00BA1EB2">
        <w:rPr>
          <w:sz w:val="28"/>
          <w:szCs w:val="28"/>
          <w:lang w:eastAsia="ru-RU"/>
        </w:rPr>
        <w:t xml:space="preserve"> предстоит создать </w:t>
      </w:r>
      <w:r>
        <w:rPr>
          <w:sz w:val="28"/>
          <w:szCs w:val="28"/>
          <w:lang w:eastAsia="ru-RU"/>
        </w:rPr>
        <w:t>г</w:t>
      </w:r>
      <w:r w:rsidRPr="00BA1EB2">
        <w:rPr>
          <w:sz w:val="28"/>
          <w:szCs w:val="28"/>
          <w:lang w:eastAsia="ru-RU"/>
        </w:rPr>
        <w:t xml:space="preserve">руппу партнеров по имплементации. Координирующие учреждения пригласят организации гражданского общества и партнеров по развитию </w:t>
      </w:r>
      <w:r>
        <w:rPr>
          <w:sz w:val="28"/>
          <w:szCs w:val="28"/>
          <w:lang w:eastAsia="ru-RU"/>
        </w:rPr>
        <w:t xml:space="preserve">для идентификации </w:t>
      </w:r>
      <w:r w:rsidRPr="00BA1EB2">
        <w:rPr>
          <w:sz w:val="28"/>
          <w:szCs w:val="28"/>
          <w:lang w:eastAsia="ru-RU"/>
        </w:rPr>
        <w:t xml:space="preserve">самых эффективных методов координации усилий и программ, целью которых является продвижение женщин и гендерного равенства в секторе безопасности и обороны. </w:t>
      </w:r>
      <w:r>
        <w:rPr>
          <w:sz w:val="28"/>
          <w:szCs w:val="28"/>
          <w:lang w:eastAsia="ru-RU"/>
        </w:rPr>
        <w:t>Будет поощряться участие всех</w:t>
      </w:r>
      <w:r w:rsidRPr="00BA1EB2">
        <w:rPr>
          <w:sz w:val="28"/>
          <w:szCs w:val="28"/>
          <w:lang w:eastAsia="ru-RU"/>
        </w:rPr>
        <w:t xml:space="preserve"> заинтересованны</w:t>
      </w:r>
      <w:r>
        <w:rPr>
          <w:sz w:val="28"/>
          <w:szCs w:val="28"/>
          <w:lang w:eastAsia="ru-RU"/>
        </w:rPr>
        <w:t>х</w:t>
      </w:r>
      <w:r w:rsidRPr="00BA1EB2">
        <w:rPr>
          <w:sz w:val="28"/>
          <w:szCs w:val="28"/>
          <w:lang w:eastAsia="ru-RU"/>
        </w:rPr>
        <w:t xml:space="preserve"> сторон</w:t>
      </w:r>
      <w:r>
        <w:rPr>
          <w:sz w:val="28"/>
          <w:szCs w:val="28"/>
          <w:lang w:eastAsia="ru-RU"/>
        </w:rPr>
        <w:t xml:space="preserve"> в установлении </w:t>
      </w:r>
      <w:r w:rsidRPr="00BA1EB2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>ей</w:t>
      </w:r>
      <w:r w:rsidRPr="00BA1EB2">
        <w:rPr>
          <w:sz w:val="28"/>
          <w:szCs w:val="28"/>
          <w:lang w:eastAsia="ru-RU"/>
        </w:rPr>
        <w:t xml:space="preserve"> в рамках Плана действий, а также </w:t>
      </w:r>
      <w:r>
        <w:rPr>
          <w:sz w:val="28"/>
          <w:szCs w:val="28"/>
          <w:lang w:eastAsia="ru-RU"/>
        </w:rPr>
        <w:t xml:space="preserve">в </w:t>
      </w:r>
      <w:r w:rsidRPr="000B0389">
        <w:rPr>
          <w:sz w:val="28"/>
          <w:szCs w:val="28"/>
          <w:lang w:eastAsia="ru-RU"/>
        </w:rPr>
        <w:t>определении</w:t>
      </w:r>
      <w:r>
        <w:rPr>
          <w:sz w:val="28"/>
          <w:szCs w:val="28"/>
          <w:lang w:eastAsia="ru-RU"/>
        </w:rPr>
        <w:t xml:space="preserve"> публичных учреждений</w:t>
      </w:r>
      <w:r w:rsidRPr="00BA1EB2">
        <w:rPr>
          <w:sz w:val="28"/>
          <w:szCs w:val="28"/>
          <w:lang w:eastAsia="ru-RU"/>
        </w:rPr>
        <w:t xml:space="preserve">, с которыми будут сотрудничать в процессе имплементации.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43.</w:t>
      </w:r>
      <w:r w:rsidRPr="00BA1EB2">
        <w:rPr>
          <w:sz w:val="28"/>
          <w:szCs w:val="28"/>
          <w:lang w:eastAsia="ru-RU"/>
        </w:rPr>
        <w:t xml:space="preserve"> Процессы мониторинга и ежегодной оценки будут осуществляться на основании ожидаемых результатов, обозначенных в Плане действий.  Каждое из указанных учреждений представит </w:t>
      </w:r>
      <w:r>
        <w:rPr>
          <w:sz w:val="28"/>
          <w:szCs w:val="28"/>
          <w:lang w:eastAsia="ru-RU"/>
        </w:rPr>
        <w:t>г</w:t>
      </w:r>
      <w:r w:rsidRPr="0094564B">
        <w:rPr>
          <w:iCs/>
          <w:sz w:val="28"/>
          <w:szCs w:val="28"/>
          <w:lang w:eastAsia="ru-RU"/>
        </w:rPr>
        <w:t>одовой</w:t>
      </w:r>
      <w:r w:rsidRPr="00BA1EB2">
        <w:rPr>
          <w:i/>
          <w:sz w:val="28"/>
          <w:szCs w:val="28"/>
          <w:lang w:eastAsia="ru-RU"/>
        </w:rPr>
        <w:t xml:space="preserve"> </w:t>
      </w:r>
      <w:r w:rsidRPr="0034377A">
        <w:rPr>
          <w:iCs/>
          <w:sz w:val="28"/>
          <w:szCs w:val="28"/>
          <w:lang w:eastAsia="ru-RU"/>
        </w:rPr>
        <w:t>отчет</w:t>
      </w:r>
      <w:r w:rsidRPr="00BA1EB2">
        <w:rPr>
          <w:sz w:val="28"/>
          <w:szCs w:val="28"/>
          <w:lang w:eastAsia="ru-RU"/>
        </w:rPr>
        <w:t xml:space="preserve"> по плану, в котором </w:t>
      </w:r>
      <w:proofErr w:type="gramStart"/>
      <w:r w:rsidRPr="00BA1EB2">
        <w:rPr>
          <w:sz w:val="28"/>
          <w:szCs w:val="28"/>
          <w:lang w:eastAsia="ru-RU"/>
        </w:rPr>
        <w:t>ука</w:t>
      </w:r>
      <w:r>
        <w:rPr>
          <w:sz w:val="28"/>
          <w:szCs w:val="28"/>
          <w:lang w:eastAsia="ru-RU"/>
        </w:rPr>
        <w:t>жут в какой мере были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достигнуты </w:t>
      </w:r>
      <w:r>
        <w:rPr>
          <w:sz w:val="28"/>
          <w:szCs w:val="28"/>
          <w:lang w:eastAsia="ru-RU"/>
        </w:rPr>
        <w:t xml:space="preserve">ожидаемые </w:t>
      </w:r>
      <w:r w:rsidRPr="00BA1EB2">
        <w:rPr>
          <w:sz w:val="28"/>
          <w:szCs w:val="28"/>
          <w:lang w:eastAsia="ru-RU"/>
        </w:rPr>
        <w:t>результаты</w:t>
      </w:r>
      <w:r>
        <w:rPr>
          <w:sz w:val="28"/>
          <w:szCs w:val="28"/>
          <w:lang w:eastAsia="ru-RU"/>
        </w:rPr>
        <w:t xml:space="preserve">, включенные в </w:t>
      </w:r>
      <w:r w:rsidRPr="0094564B">
        <w:rPr>
          <w:sz w:val="28"/>
          <w:szCs w:val="28"/>
          <w:lang w:eastAsia="ru-RU"/>
        </w:rPr>
        <w:t>План действий</w:t>
      </w:r>
      <w:r w:rsidRPr="00BA1EB2">
        <w:rPr>
          <w:sz w:val="28"/>
          <w:szCs w:val="28"/>
          <w:lang w:eastAsia="ru-RU"/>
        </w:rPr>
        <w:t xml:space="preserve">. Годовые отчеты </w:t>
      </w:r>
      <w:r>
        <w:rPr>
          <w:sz w:val="28"/>
          <w:szCs w:val="28"/>
          <w:lang w:eastAsia="ru-RU"/>
        </w:rPr>
        <w:t xml:space="preserve">о результатах </w:t>
      </w:r>
      <w:r w:rsidRPr="00BA1EB2">
        <w:rPr>
          <w:sz w:val="28"/>
          <w:szCs w:val="28"/>
          <w:lang w:eastAsia="ru-RU"/>
        </w:rPr>
        <w:t xml:space="preserve">будут разработаны и направлены </w:t>
      </w:r>
      <w:bookmarkStart w:id="27" w:name="_Hlk509299707"/>
      <w:r w:rsidRPr="00BA1EB2">
        <w:rPr>
          <w:sz w:val="28"/>
          <w:szCs w:val="28"/>
          <w:lang w:eastAsia="ru-RU"/>
        </w:rPr>
        <w:t xml:space="preserve">до 5 января учреждениям, ответственным за </w:t>
      </w:r>
      <w:r>
        <w:rPr>
          <w:sz w:val="28"/>
          <w:szCs w:val="28"/>
          <w:lang w:eastAsia="ru-RU"/>
        </w:rPr>
        <w:t xml:space="preserve">их </w:t>
      </w:r>
      <w:r w:rsidRPr="00BA1EB2">
        <w:rPr>
          <w:sz w:val="28"/>
          <w:szCs w:val="28"/>
          <w:lang w:eastAsia="ru-RU"/>
        </w:rPr>
        <w:t>обобщение</w:t>
      </w:r>
      <w:bookmarkEnd w:id="27"/>
      <w:r w:rsidRPr="00BA1EB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Они, в свою очередь, </w:t>
      </w:r>
      <w:r w:rsidRPr="00BA1EB2">
        <w:rPr>
          <w:sz w:val="28"/>
          <w:szCs w:val="28"/>
          <w:lang w:eastAsia="ru-RU"/>
        </w:rPr>
        <w:t>систематизир</w:t>
      </w:r>
      <w:r>
        <w:rPr>
          <w:sz w:val="28"/>
          <w:szCs w:val="28"/>
          <w:lang w:eastAsia="ru-RU"/>
        </w:rPr>
        <w:t xml:space="preserve">уют </w:t>
      </w:r>
      <w:r w:rsidRPr="00BA1EB2">
        <w:rPr>
          <w:sz w:val="28"/>
          <w:szCs w:val="28"/>
          <w:lang w:eastAsia="ru-RU"/>
        </w:rPr>
        <w:t xml:space="preserve">информацию </w:t>
      </w:r>
      <w:r>
        <w:rPr>
          <w:sz w:val="28"/>
          <w:szCs w:val="28"/>
          <w:lang w:eastAsia="ru-RU"/>
        </w:rPr>
        <w:t xml:space="preserve">в соответствии с целями, за реализацию которых ответственны, </w:t>
      </w:r>
      <w:r w:rsidRPr="00BA1EB2">
        <w:rPr>
          <w:sz w:val="28"/>
          <w:szCs w:val="28"/>
          <w:lang w:eastAsia="ru-RU"/>
        </w:rPr>
        <w:t xml:space="preserve">и представят ее </w:t>
      </w:r>
      <w:bookmarkStart w:id="28" w:name="_Hlk509299939"/>
      <w:r w:rsidRPr="00BA1EB2">
        <w:rPr>
          <w:sz w:val="28"/>
          <w:szCs w:val="28"/>
          <w:lang w:eastAsia="ru-RU"/>
        </w:rPr>
        <w:t xml:space="preserve">Бюро политик по </w:t>
      </w:r>
      <w:proofErr w:type="spellStart"/>
      <w:r w:rsidRPr="00BA1EB2">
        <w:rPr>
          <w:sz w:val="28"/>
          <w:szCs w:val="28"/>
          <w:lang w:eastAsia="ru-RU"/>
        </w:rPr>
        <w:t>реинтеграции</w:t>
      </w:r>
      <w:bookmarkEnd w:id="28"/>
      <w:proofErr w:type="spellEnd"/>
      <w:r w:rsidRPr="001E7B53">
        <w:rPr>
          <w:sz w:val="28"/>
          <w:szCs w:val="28"/>
          <w:lang w:eastAsia="ru-RU"/>
        </w:rPr>
        <w:t xml:space="preserve"> до 20 января</w:t>
      </w:r>
      <w:r w:rsidRPr="00BA1EB2">
        <w:rPr>
          <w:sz w:val="28"/>
          <w:szCs w:val="28"/>
          <w:lang w:eastAsia="ru-RU"/>
        </w:rPr>
        <w:t xml:space="preserve">. Бюро политик по </w:t>
      </w:r>
      <w:proofErr w:type="spellStart"/>
      <w:r w:rsidRPr="00BA1EB2">
        <w:rPr>
          <w:sz w:val="28"/>
          <w:szCs w:val="28"/>
          <w:lang w:eastAsia="ru-RU"/>
        </w:rPr>
        <w:t>реинтеграции</w:t>
      </w:r>
      <w:proofErr w:type="spellEnd"/>
      <w:r w:rsidRPr="00BA1EB2">
        <w:rPr>
          <w:sz w:val="28"/>
          <w:szCs w:val="28"/>
          <w:lang w:eastAsia="ru-RU"/>
        </w:rPr>
        <w:t xml:space="preserve"> разработает общий годовой отчет до 10 февраля. Он будет представлен Правительству и будет обсуждаться в рамках ежегодного </w:t>
      </w:r>
      <w:r>
        <w:rPr>
          <w:sz w:val="28"/>
          <w:szCs w:val="28"/>
          <w:lang w:eastAsia="ru-RU"/>
        </w:rPr>
        <w:lastRenderedPageBreak/>
        <w:t>заседания</w:t>
      </w:r>
      <w:r w:rsidRPr="00BA1EB2">
        <w:rPr>
          <w:sz w:val="28"/>
          <w:szCs w:val="28"/>
          <w:lang w:eastAsia="ru-RU"/>
        </w:rPr>
        <w:t xml:space="preserve"> партнеров по имплементации с участием организаций гражданского общества и партнеров по развитию.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44.</w:t>
      </w:r>
      <w:r w:rsidRPr="00BA1EB2">
        <w:rPr>
          <w:sz w:val="28"/>
          <w:szCs w:val="28"/>
          <w:lang w:eastAsia="ru-RU"/>
        </w:rPr>
        <w:t xml:space="preserve"> Процедуры отчетности, мониторинга и оценки уровня реализации Плана действий не предполагают обработку информации, относящейся к государственной тайне. </w:t>
      </w:r>
    </w:p>
    <w:p w:rsidR="00A85BCE" w:rsidRPr="00BA1EB2" w:rsidRDefault="00A85BCE" w:rsidP="00A85BCE">
      <w:pPr>
        <w:ind w:firstLine="0"/>
        <w:rPr>
          <w:sz w:val="28"/>
          <w:szCs w:val="28"/>
          <w:lang w:eastAsia="ru-RU"/>
        </w:rPr>
      </w:pPr>
    </w:p>
    <w:p w:rsidR="00A85BCE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>45.</w:t>
      </w:r>
      <w:r w:rsidRPr="00BA1EB2">
        <w:rPr>
          <w:sz w:val="28"/>
          <w:szCs w:val="28"/>
          <w:lang w:eastAsia="ru-RU"/>
        </w:rPr>
        <w:t xml:space="preserve"> Промежуточная оценка Плана действий будет охватывать достигнутые прогрессы по каждой цели. Каждой цели соответствует определенный показатель, который должен </w:t>
      </w:r>
      <w:r>
        <w:rPr>
          <w:sz w:val="28"/>
          <w:szCs w:val="28"/>
          <w:lang w:eastAsia="ru-RU"/>
        </w:rPr>
        <w:t>отражать</w:t>
      </w:r>
      <w:r w:rsidRPr="00BA1EB2">
        <w:rPr>
          <w:sz w:val="28"/>
          <w:szCs w:val="28"/>
          <w:lang w:eastAsia="ru-RU"/>
        </w:rPr>
        <w:t xml:space="preserve"> воздействие имплементации инициатив/действий согласно </w:t>
      </w:r>
      <w:r>
        <w:rPr>
          <w:sz w:val="28"/>
          <w:szCs w:val="28"/>
          <w:lang w:eastAsia="ru-RU"/>
        </w:rPr>
        <w:t xml:space="preserve">приведенной </w:t>
      </w:r>
      <w:r w:rsidRPr="00BA1EB2">
        <w:rPr>
          <w:sz w:val="28"/>
          <w:szCs w:val="28"/>
          <w:lang w:eastAsia="ru-RU"/>
        </w:rPr>
        <w:t>ниже</w:t>
      </w:r>
      <w:r>
        <w:rPr>
          <w:sz w:val="28"/>
          <w:szCs w:val="28"/>
          <w:lang w:eastAsia="ru-RU"/>
        </w:rPr>
        <w:t xml:space="preserve"> </w:t>
      </w:r>
      <w:r w:rsidRPr="00BA1EB2">
        <w:rPr>
          <w:sz w:val="28"/>
          <w:szCs w:val="28"/>
          <w:lang w:eastAsia="ru-RU"/>
        </w:rPr>
        <w:t xml:space="preserve">таблице. </w:t>
      </w:r>
    </w:p>
    <w:p w:rsidR="00A85BCE" w:rsidRDefault="00A85BCE" w:rsidP="00A85BCE">
      <w:pPr>
        <w:rPr>
          <w:sz w:val="28"/>
          <w:szCs w:val="28"/>
          <w:lang w:eastAsia="ru-RU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55"/>
        <w:gridCol w:w="1837"/>
        <w:gridCol w:w="1001"/>
        <w:gridCol w:w="1307"/>
        <w:gridCol w:w="1382"/>
        <w:gridCol w:w="1897"/>
      </w:tblGrid>
      <w:tr w:rsidR="00A85BCE" w:rsidTr="0062109C">
        <w:tc>
          <w:tcPr>
            <w:tcW w:w="531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15368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15368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55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Цели</w:t>
            </w:r>
          </w:p>
        </w:tc>
        <w:tc>
          <w:tcPr>
            <w:tcW w:w="183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Показатели прогресса</w:t>
            </w:r>
          </w:p>
        </w:tc>
        <w:tc>
          <w:tcPr>
            <w:tcW w:w="1001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Данные 2016 г.</w:t>
            </w:r>
          </w:p>
        </w:tc>
        <w:tc>
          <w:tcPr>
            <w:tcW w:w="130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Задача на 2019г.</w:t>
            </w:r>
          </w:p>
        </w:tc>
        <w:tc>
          <w:tcPr>
            <w:tcW w:w="1382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Задача на 2021г.</w:t>
            </w:r>
          </w:p>
        </w:tc>
        <w:tc>
          <w:tcPr>
            <w:tcW w:w="189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Источник данных</w:t>
            </w:r>
          </w:p>
        </w:tc>
      </w:tr>
    </w:tbl>
    <w:p w:rsidR="00A85BCE" w:rsidRPr="00FD38C7" w:rsidRDefault="00A85BCE" w:rsidP="00A85BCE">
      <w:pPr>
        <w:rPr>
          <w:sz w:val="2"/>
          <w:szCs w:val="2"/>
        </w:rPr>
      </w:pPr>
    </w:p>
    <w:tbl>
      <w:tblPr>
        <w:tblW w:w="980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57"/>
        <w:gridCol w:w="1733"/>
        <w:gridCol w:w="990"/>
        <w:gridCol w:w="1350"/>
        <w:gridCol w:w="1277"/>
        <w:gridCol w:w="1959"/>
      </w:tblGrid>
      <w:tr w:rsidR="00A85BCE" w:rsidTr="0062109C">
        <w:trPr>
          <w:tblHeader/>
        </w:trPr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368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Ослабление стереотипов, связанных с ролью женщин в секторе безопасности и обороны 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Процент респондентов, считающих деятельность в секторе безопасности и обороны подходящей в равной мере для обоих полов 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61,1%</w:t>
            </w: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+15%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+10%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Национальный репрезентативный опрос 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2.</w:t>
            </w:r>
          </w:p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right="-40"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Создание возможностей для работающих в секторе безопасности и обороны женщин и мужчин по сочетанию профессиональной сферы и семейной жизни  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Соотношение между количеством женщин и мужчин в системе безопасности и обороны, которые временно не работают по причине материнства / отцовства 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+0,1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+0,1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3680">
              <w:rPr>
                <w:sz w:val="22"/>
                <w:szCs w:val="22"/>
                <w:lang w:eastAsia="ru-RU"/>
              </w:rPr>
              <w:t>Рассчитанное</w:t>
            </w:r>
            <w:proofErr w:type="gramEnd"/>
            <w:r w:rsidRPr="00153680">
              <w:rPr>
                <w:sz w:val="22"/>
                <w:szCs w:val="22"/>
                <w:lang w:eastAsia="ru-RU"/>
              </w:rPr>
              <w:t xml:space="preserve"> на основе данных, представленных департаментом кадровой службы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Предупреждение и борьба с дискриминацией, сексуальным домогательством и гендерным насилием внутри сектора</w:t>
            </w:r>
            <w:r w:rsidRPr="00153680">
              <w:rPr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right="-105"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Процент сотрудников сектора безопасности и обороны, полагающих, что учреждение, в котором они работают, эффективно предупреждает и борется со случаями дискриминации, </w:t>
            </w:r>
            <w:r w:rsidRPr="00153680">
              <w:rPr>
                <w:sz w:val="22"/>
                <w:szCs w:val="22"/>
                <w:lang w:eastAsia="ru-RU"/>
              </w:rPr>
              <w:lastRenderedPageBreak/>
              <w:t xml:space="preserve">сексуального домогательства   и насилия 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+15%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+15%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Репрезентативный внутренний опрос среди сотрудников сектора безопасности и обороны 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Развитие инклюзивной и </w:t>
            </w:r>
            <w:proofErr w:type="spellStart"/>
            <w:r w:rsidRPr="00153680">
              <w:rPr>
                <w:sz w:val="22"/>
                <w:szCs w:val="22"/>
                <w:lang w:eastAsia="ru-RU"/>
              </w:rPr>
              <w:t>проактивной</w:t>
            </w:r>
            <w:proofErr w:type="spellEnd"/>
            <w:r w:rsidRPr="00153680">
              <w:rPr>
                <w:sz w:val="22"/>
                <w:szCs w:val="22"/>
                <w:lang w:eastAsia="ru-RU"/>
              </w:rPr>
              <w:t xml:space="preserve"> системы менеджмента кадров  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Система по набору кадров, оцененная как инклюзивная на основе самых передовых практик 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left="-106" w:right="-113" w:firstLine="106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Частично инклюзивная система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tabs>
                <w:tab w:val="left" w:pos="886"/>
              </w:tabs>
              <w:ind w:left="-104" w:right="-95" w:firstLine="104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В большей части инклюзивная система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Оценка экспертов на основе независимого анализа 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Внедрение методов разумной адаптации и позитивных мер в системе безопасности и обороны 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Процент реализованных действий из плана разумной адаптации  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60%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3680">
              <w:rPr>
                <w:sz w:val="22"/>
                <w:szCs w:val="22"/>
                <w:lang w:eastAsia="ru-RU"/>
              </w:rPr>
              <w:t>Рассчитан</w:t>
            </w:r>
            <w:proofErr w:type="gramEnd"/>
            <w:r w:rsidRPr="00153680">
              <w:rPr>
                <w:sz w:val="22"/>
                <w:szCs w:val="22"/>
                <w:lang w:eastAsia="ru-RU"/>
              </w:rPr>
              <w:t xml:space="preserve"> на основе отчетов учреждений 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Повышение уровня прозрачности и вовлечения гражданского общества в принятие решений в секторе безопасности и обороны 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Процент роста числа предложений со стороны граждан и неправительственных организаций 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+15%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+15%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Ежегодные доклады о прозрачности в принятии решений 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Развитие институциональных возможностей по интегрированию гендерного сегмента в политики безопасности и обороны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right="-108"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Процент государственных политик по безопасности и обороне, включающих сегмент гендерного равенства 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60%</w:t>
            </w: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Независимая оценка экспертов</w:t>
            </w:r>
          </w:p>
        </w:tc>
      </w:tr>
      <w:tr w:rsidR="00A85BCE" w:rsidTr="0062109C">
        <w:tc>
          <w:tcPr>
            <w:tcW w:w="54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5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 xml:space="preserve">Поощрение участия женщин в процессе укрепления мира и миротворческих миссиях </w:t>
            </w:r>
          </w:p>
        </w:tc>
        <w:tc>
          <w:tcPr>
            <w:tcW w:w="1733" w:type="dxa"/>
            <w:shd w:val="clear" w:color="auto" w:fill="auto"/>
          </w:tcPr>
          <w:p w:rsidR="00A85BCE" w:rsidRPr="00153680" w:rsidRDefault="00A85BCE" w:rsidP="0062109C">
            <w:pPr>
              <w:ind w:right="-108" w:firstLine="0"/>
              <w:jc w:val="left"/>
              <w:rPr>
                <w:sz w:val="22"/>
                <w:szCs w:val="22"/>
                <w:lang w:eastAsia="ru-RU"/>
              </w:rPr>
            </w:pPr>
            <w:r w:rsidRPr="00153680">
              <w:rPr>
                <w:sz w:val="22"/>
                <w:szCs w:val="22"/>
                <w:lang w:eastAsia="ru-RU"/>
              </w:rPr>
              <w:t>Процент женщин в рядах посредников, переговорщиков, технических экспертов в формальных мировых переговорах и миссиях по поддержанию мира</w:t>
            </w:r>
          </w:p>
        </w:tc>
        <w:tc>
          <w:tcPr>
            <w:tcW w:w="99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A85BCE" w:rsidRPr="00153680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153680">
              <w:rPr>
                <w:sz w:val="22"/>
                <w:szCs w:val="22"/>
                <w:lang w:eastAsia="ru-RU"/>
              </w:rPr>
              <w:t>Рассчитан</w:t>
            </w:r>
            <w:proofErr w:type="gramEnd"/>
            <w:r w:rsidRPr="00153680">
              <w:rPr>
                <w:sz w:val="22"/>
                <w:szCs w:val="22"/>
                <w:lang w:eastAsia="ru-RU"/>
              </w:rPr>
              <w:t xml:space="preserve"> на основе данных, представленных департаментом кадровой службы </w:t>
            </w:r>
          </w:p>
        </w:tc>
      </w:tr>
    </w:tbl>
    <w:p w:rsidR="00A85BCE" w:rsidRDefault="00A85BCE" w:rsidP="00A85BCE">
      <w:pPr>
        <w:rPr>
          <w:sz w:val="2"/>
          <w:szCs w:val="2"/>
          <w:lang w:eastAsia="ru-RU"/>
        </w:rPr>
      </w:pPr>
    </w:p>
    <w:p w:rsidR="00A85BCE" w:rsidRDefault="00A85BCE" w:rsidP="00A85BCE">
      <w:pPr>
        <w:rPr>
          <w:sz w:val="2"/>
          <w:szCs w:val="2"/>
          <w:lang w:eastAsia="ru-RU"/>
        </w:rPr>
      </w:pPr>
    </w:p>
    <w:p w:rsidR="00A85BCE" w:rsidRDefault="00A85BCE" w:rsidP="00A85BCE">
      <w:pPr>
        <w:rPr>
          <w:sz w:val="2"/>
          <w:szCs w:val="2"/>
          <w:lang w:eastAsia="ru-RU"/>
        </w:rPr>
      </w:pPr>
    </w:p>
    <w:p w:rsidR="00A85BCE" w:rsidRDefault="00A85BCE" w:rsidP="00A85BCE">
      <w:pPr>
        <w:rPr>
          <w:sz w:val="2"/>
          <w:szCs w:val="2"/>
          <w:lang w:eastAsia="ru-RU"/>
        </w:rPr>
      </w:pPr>
    </w:p>
    <w:p w:rsidR="00A85BCE" w:rsidRPr="00BA1EB2" w:rsidRDefault="00A85BCE" w:rsidP="00A85BCE">
      <w:pPr>
        <w:rPr>
          <w:sz w:val="28"/>
          <w:szCs w:val="28"/>
          <w:lang w:eastAsia="ru-RU"/>
        </w:rPr>
      </w:pPr>
      <w:r w:rsidRPr="00BA1EB2">
        <w:rPr>
          <w:b/>
          <w:bCs/>
          <w:sz w:val="28"/>
          <w:szCs w:val="28"/>
          <w:lang w:eastAsia="ru-RU"/>
        </w:rPr>
        <w:t xml:space="preserve">46. </w:t>
      </w:r>
      <w:r w:rsidRPr="00BA1EB2">
        <w:rPr>
          <w:sz w:val="28"/>
          <w:szCs w:val="28"/>
          <w:lang w:eastAsia="ru-RU"/>
        </w:rPr>
        <w:t xml:space="preserve">Оценка результатов </w:t>
      </w:r>
      <w:r>
        <w:rPr>
          <w:sz w:val="28"/>
          <w:szCs w:val="28"/>
          <w:lang w:eastAsia="ru-RU"/>
        </w:rPr>
        <w:t xml:space="preserve">действий в рамках поставленных целей </w:t>
      </w:r>
      <w:r w:rsidRPr="00BA1EB2">
        <w:rPr>
          <w:sz w:val="28"/>
          <w:szCs w:val="28"/>
          <w:lang w:eastAsia="ru-RU"/>
        </w:rPr>
        <w:t>должна охватить степень имплементации двух основных целей</w:t>
      </w:r>
      <w:r>
        <w:rPr>
          <w:sz w:val="28"/>
          <w:szCs w:val="28"/>
          <w:lang w:eastAsia="ru-RU"/>
        </w:rPr>
        <w:t>.</w:t>
      </w:r>
    </w:p>
    <w:p w:rsidR="00A85BCE" w:rsidRPr="00BA1EB2" w:rsidRDefault="00A85BCE" w:rsidP="00A85BC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43"/>
        <w:gridCol w:w="2583"/>
        <w:gridCol w:w="1283"/>
        <w:gridCol w:w="1283"/>
        <w:gridCol w:w="1965"/>
      </w:tblGrid>
      <w:tr w:rsidR="00A85BCE" w:rsidRPr="00BA1EB2" w:rsidTr="0062109C">
        <w:tc>
          <w:tcPr>
            <w:tcW w:w="533" w:type="dxa"/>
            <w:hideMark/>
          </w:tcPr>
          <w:p w:rsidR="00A85BCE" w:rsidRPr="000177D2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37" w:type="dxa"/>
            <w:hideMark/>
          </w:tcPr>
          <w:p w:rsidR="00A85BCE" w:rsidRPr="000177D2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177D2">
              <w:rPr>
                <w:b/>
                <w:bCs/>
                <w:sz w:val="22"/>
                <w:szCs w:val="22"/>
                <w:lang w:eastAsia="ru-RU"/>
              </w:rPr>
              <w:t>Основные цели</w:t>
            </w:r>
          </w:p>
        </w:tc>
        <w:tc>
          <w:tcPr>
            <w:tcW w:w="2737" w:type="dxa"/>
            <w:hideMark/>
          </w:tcPr>
          <w:p w:rsidR="00A85BCE" w:rsidRPr="000177D2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177D2">
              <w:rPr>
                <w:b/>
                <w:bCs/>
                <w:sz w:val="22"/>
                <w:szCs w:val="22"/>
                <w:lang w:eastAsia="ru-RU"/>
              </w:rPr>
              <w:t>Показател</w:t>
            </w:r>
            <w:r>
              <w:rPr>
                <w:b/>
                <w:bCs/>
                <w:sz w:val="22"/>
                <w:szCs w:val="22"/>
                <w:lang w:eastAsia="ru-RU"/>
              </w:rPr>
              <w:t>и прогресса</w:t>
            </w:r>
          </w:p>
        </w:tc>
        <w:tc>
          <w:tcPr>
            <w:tcW w:w="1135" w:type="dxa"/>
            <w:hideMark/>
          </w:tcPr>
          <w:p w:rsidR="00A85BCE" w:rsidRPr="000177D2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177D2">
              <w:rPr>
                <w:b/>
                <w:bCs/>
                <w:sz w:val="22"/>
                <w:szCs w:val="22"/>
                <w:lang w:eastAsia="ru-RU"/>
              </w:rPr>
              <w:t>Данные 2016г.</w:t>
            </w:r>
          </w:p>
        </w:tc>
        <w:tc>
          <w:tcPr>
            <w:tcW w:w="1183" w:type="dxa"/>
            <w:hideMark/>
          </w:tcPr>
          <w:p w:rsidR="00A85BCE" w:rsidRPr="000177D2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177D2">
              <w:rPr>
                <w:b/>
                <w:bCs/>
                <w:sz w:val="22"/>
                <w:szCs w:val="22"/>
                <w:lang w:eastAsia="ru-RU"/>
              </w:rPr>
              <w:t>Задача на 2021г.</w:t>
            </w:r>
          </w:p>
        </w:tc>
        <w:tc>
          <w:tcPr>
            <w:tcW w:w="1965" w:type="dxa"/>
            <w:hideMark/>
          </w:tcPr>
          <w:p w:rsidR="00A85BCE" w:rsidRPr="000177D2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177D2">
              <w:rPr>
                <w:b/>
                <w:bCs/>
                <w:sz w:val="22"/>
                <w:szCs w:val="22"/>
                <w:lang w:eastAsia="ru-RU"/>
              </w:rPr>
              <w:t>Источник информирования</w:t>
            </w:r>
          </w:p>
        </w:tc>
      </w:tr>
      <w:tr w:rsidR="00A85BCE" w:rsidRPr="00BA1EB2" w:rsidTr="0062109C">
        <w:tc>
          <w:tcPr>
            <w:tcW w:w="533" w:type="dxa"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177D2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37" w:type="dxa"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Повышение у</w:t>
            </w:r>
            <w:r w:rsidRPr="000177D2">
              <w:rPr>
                <w:sz w:val="22"/>
                <w:szCs w:val="22"/>
                <w:lang w:eastAsia="ru-RU"/>
              </w:rPr>
              <w:t>ровн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0177D2">
              <w:rPr>
                <w:sz w:val="22"/>
                <w:szCs w:val="22"/>
                <w:lang w:eastAsia="ru-RU"/>
              </w:rPr>
              <w:t xml:space="preserve"> представительства женщин в секторе безопасности и обороны </w:t>
            </w:r>
          </w:p>
        </w:tc>
        <w:tc>
          <w:tcPr>
            <w:tcW w:w="2737" w:type="dxa"/>
            <w:hideMark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177D2">
              <w:rPr>
                <w:sz w:val="22"/>
                <w:szCs w:val="22"/>
                <w:lang w:eastAsia="ru-RU"/>
              </w:rPr>
              <w:t xml:space="preserve">Процент представительства женщин во всех структурах сектора безопасности и обороны, в том числе на руководящих должностях </w:t>
            </w:r>
          </w:p>
        </w:tc>
        <w:tc>
          <w:tcPr>
            <w:tcW w:w="1135" w:type="dxa"/>
          </w:tcPr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</w:tcPr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177D2">
              <w:rPr>
                <w:sz w:val="22"/>
                <w:szCs w:val="22"/>
                <w:lang w:eastAsia="ru-RU"/>
              </w:rPr>
              <w:t>+15%</w:t>
            </w:r>
          </w:p>
        </w:tc>
        <w:tc>
          <w:tcPr>
            <w:tcW w:w="1965" w:type="dxa"/>
            <w:hideMark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0177D2">
              <w:rPr>
                <w:sz w:val="22"/>
                <w:szCs w:val="22"/>
                <w:lang w:eastAsia="ru-RU"/>
              </w:rPr>
              <w:t>Рассчитан</w:t>
            </w:r>
            <w:proofErr w:type="gramEnd"/>
            <w:r w:rsidRPr="000177D2">
              <w:rPr>
                <w:sz w:val="22"/>
                <w:szCs w:val="22"/>
                <w:lang w:eastAsia="ru-RU"/>
              </w:rPr>
              <w:t xml:space="preserve"> на основе данных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62772A">
              <w:rPr>
                <w:sz w:val="22"/>
                <w:szCs w:val="22"/>
                <w:lang w:eastAsia="ru-RU"/>
              </w:rPr>
              <w:t>представленных департаментом</w:t>
            </w:r>
            <w:r w:rsidRPr="000177D2">
              <w:rPr>
                <w:sz w:val="22"/>
                <w:szCs w:val="22"/>
                <w:lang w:eastAsia="ru-RU"/>
              </w:rPr>
              <w:t xml:space="preserve"> кадровой службы </w:t>
            </w:r>
          </w:p>
        </w:tc>
      </w:tr>
      <w:tr w:rsidR="00A85BCE" w:rsidRPr="00BA1EB2" w:rsidTr="0062109C">
        <w:tc>
          <w:tcPr>
            <w:tcW w:w="533" w:type="dxa"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177D2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37" w:type="dxa"/>
            <w:hideMark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Обеспечение </w:t>
            </w:r>
            <w:r w:rsidRPr="000177D2">
              <w:rPr>
                <w:sz w:val="22"/>
                <w:szCs w:val="22"/>
                <w:lang w:eastAsia="ru-RU"/>
              </w:rPr>
              <w:t>инклюзивн</w:t>
            </w:r>
            <w:r>
              <w:rPr>
                <w:sz w:val="22"/>
                <w:szCs w:val="22"/>
                <w:lang w:eastAsia="ru-RU"/>
              </w:rPr>
              <w:t>ого с</w:t>
            </w:r>
            <w:r w:rsidRPr="000177D2">
              <w:rPr>
                <w:sz w:val="22"/>
                <w:szCs w:val="22"/>
                <w:lang w:eastAsia="ru-RU"/>
              </w:rPr>
              <w:t>ектор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0177D2">
              <w:rPr>
                <w:sz w:val="22"/>
                <w:szCs w:val="22"/>
                <w:lang w:eastAsia="ru-RU"/>
              </w:rPr>
              <w:t xml:space="preserve"> безопасности </w:t>
            </w:r>
          </w:p>
        </w:tc>
        <w:tc>
          <w:tcPr>
            <w:tcW w:w="2737" w:type="dxa"/>
            <w:hideMark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Снижение индекса небезопасности среди мужчин и женщин </w:t>
            </w:r>
            <w:r w:rsidRPr="000177D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93838">
              <w:rPr>
                <w:b/>
                <w:bCs/>
                <w:sz w:val="22"/>
                <w:szCs w:val="22"/>
                <w:lang w:eastAsia="ru-RU"/>
              </w:rPr>
              <w:t>35,7</w:t>
            </w:r>
            <w:r w:rsidRPr="000177D2">
              <w:rPr>
                <w:sz w:val="22"/>
                <w:szCs w:val="22"/>
                <w:lang w:eastAsia="ru-RU"/>
              </w:rPr>
              <w:t xml:space="preserve"> (женщин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0177D2">
              <w:rPr>
                <w:sz w:val="22"/>
                <w:szCs w:val="22"/>
                <w:lang w:eastAsia="ru-RU"/>
              </w:rPr>
              <w:t>)</w:t>
            </w:r>
          </w:p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93838">
              <w:rPr>
                <w:b/>
                <w:bCs/>
                <w:sz w:val="22"/>
                <w:szCs w:val="22"/>
                <w:lang w:eastAsia="ru-RU"/>
              </w:rPr>
              <w:t>23,9</w:t>
            </w:r>
            <w:r w:rsidRPr="000177D2">
              <w:rPr>
                <w:sz w:val="22"/>
                <w:szCs w:val="22"/>
                <w:lang w:eastAsia="ru-RU"/>
              </w:rPr>
              <w:t xml:space="preserve"> (мужчин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0177D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83" w:type="dxa"/>
          </w:tcPr>
          <w:p w:rsidR="00A85BCE" w:rsidRPr="00D93838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3838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177D2">
              <w:rPr>
                <w:sz w:val="22"/>
                <w:szCs w:val="22"/>
                <w:lang w:eastAsia="ru-RU"/>
              </w:rPr>
              <w:t>(женщин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0177D2">
              <w:rPr>
                <w:sz w:val="22"/>
                <w:szCs w:val="22"/>
                <w:lang w:eastAsia="ru-RU"/>
              </w:rPr>
              <w:t>)</w:t>
            </w:r>
          </w:p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A85BCE" w:rsidRPr="00D93838" w:rsidRDefault="00A85BCE" w:rsidP="0062109C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3838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  <w:p w:rsidR="00A85BCE" w:rsidRPr="000177D2" w:rsidRDefault="00A85BCE" w:rsidP="0062109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177D2">
              <w:rPr>
                <w:sz w:val="22"/>
                <w:szCs w:val="22"/>
                <w:lang w:eastAsia="ru-RU"/>
              </w:rPr>
              <w:t>(мужчин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0177D2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65" w:type="dxa"/>
            <w:hideMark/>
          </w:tcPr>
          <w:p w:rsidR="00A85BCE" w:rsidRPr="000177D2" w:rsidRDefault="00A85BCE" w:rsidP="0062109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177D2">
              <w:rPr>
                <w:sz w:val="22"/>
                <w:szCs w:val="22"/>
                <w:lang w:eastAsia="ru-RU"/>
              </w:rPr>
              <w:t xml:space="preserve">Национальный репрезентативный опрос </w:t>
            </w:r>
          </w:p>
        </w:tc>
      </w:tr>
    </w:tbl>
    <w:p w:rsidR="00A85BCE" w:rsidRDefault="00A85BCE"/>
    <w:sectPr w:rsidR="00A85BCE" w:rsidSect="00A85BCE"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8A5"/>
    <w:multiLevelType w:val="hybridMultilevel"/>
    <w:tmpl w:val="3D40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6EEB"/>
    <w:multiLevelType w:val="hybridMultilevel"/>
    <w:tmpl w:val="F3C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2509"/>
    <w:multiLevelType w:val="hybridMultilevel"/>
    <w:tmpl w:val="F28A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E"/>
    <w:rsid w:val="00A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308B9E-BB75-4988-B0F2-A2384AC9C6A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4B7B43-1D72-45AC-8C60-D7F1290109AD}">
      <dgm:prSet phldrT="[Text]" custT="1"/>
      <dgm:spPr>
        <a:xfrm>
          <a:off x="337451" y="361"/>
          <a:ext cx="2610463" cy="53294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Расширение представительства женщин в секторе безопасности и обороны</a:t>
          </a:r>
          <a:endParaRPr lang="en-US" sz="1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7B0318B-F5DC-4B17-BC7E-785012ABE1C4}" type="parTrans" cxnId="{B1050D36-6339-4988-A91D-43A30CAACD5C}">
      <dgm:prSet/>
      <dgm:spPr/>
      <dgm:t>
        <a:bodyPr/>
        <a:lstStyle/>
        <a:p>
          <a:pPr algn="ctr"/>
          <a:endParaRPr lang="en-US"/>
        </a:p>
      </dgm:t>
    </dgm:pt>
    <dgm:pt modelId="{7AF21E27-211A-4409-AD83-75492DD5219F}" type="sibTrans" cxnId="{B1050D36-6339-4988-A91D-43A30CAACD5C}">
      <dgm:prSet/>
      <dgm:spPr/>
      <dgm:t>
        <a:bodyPr/>
        <a:lstStyle/>
        <a:p>
          <a:pPr algn="ctr"/>
          <a:endParaRPr lang="en-US"/>
        </a:p>
      </dgm:t>
    </dgm:pt>
    <dgm:pt modelId="{9B5BFE91-C060-4F0E-82B9-DE7B5D7E946B}">
      <dgm:prSet phldrT="[Text]" custT="1"/>
      <dgm:spPr>
        <a:xfrm>
          <a:off x="852722" y="636613"/>
          <a:ext cx="1968392" cy="5329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o-RO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Ослабление стереотипов, связанных с ролью женщин в секторе безопасности и обороны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881D4C3-542E-41D5-8B5C-103837A082DB}" type="parTrans" cxnId="{5BA87DA4-DD7C-4417-A70B-B2FDE2AE617D}">
      <dgm:prSet/>
      <dgm:spPr>
        <a:xfrm>
          <a:off x="598497" y="533311"/>
          <a:ext cx="254224" cy="369776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FB552159-DC17-4DFC-9250-E377F05822AA}" type="sibTrans" cxnId="{5BA87DA4-DD7C-4417-A70B-B2FDE2AE617D}">
      <dgm:prSet/>
      <dgm:spPr/>
      <dgm:t>
        <a:bodyPr/>
        <a:lstStyle/>
        <a:p>
          <a:pPr algn="ctr"/>
          <a:endParaRPr lang="en-US"/>
        </a:p>
      </dgm:t>
    </dgm:pt>
    <dgm:pt modelId="{17EA223F-1B44-4727-8FA9-A535F502AB97}">
      <dgm:prSet phldrT="[Text]" custT="1"/>
      <dgm:spPr>
        <a:xfrm>
          <a:off x="859543" y="1284968"/>
          <a:ext cx="1957750" cy="5329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</a:t>
          </a:r>
          <a:r>
            <a:rPr lang="ro-RO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Разширение возможностей для работающих в секторе женщин и мужчин  по сочетанию  профессиональной сферы и семейной жизни 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DCB3933-48AC-4788-8186-DCCA438C7FDE}" type="parTrans" cxnId="{9C9ADC42-D8B2-4314-A4D8-E4D08F1700B8}">
      <dgm:prSet/>
      <dgm:spPr>
        <a:xfrm>
          <a:off x="598497" y="533311"/>
          <a:ext cx="261046" cy="1018131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CE75DC07-81CB-4D97-A51E-8871D212C482}" type="sibTrans" cxnId="{9C9ADC42-D8B2-4314-A4D8-E4D08F1700B8}">
      <dgm:prSet/>
      <dgm:spPr/>
      <dgm:t>
        <a:bodyPr/>
        <a:lstStyle/>
        <a:p>
          <a:pPr algn="ctr"/>
          <a:endParaRPr lang="en-US"/>
        </a:p>
      </dgm:t>
    </dgm:pt>
    <dgm:pt modelId="{EC97F835-4D59-433E-BFEE-1C1777E0A22D}">
      <dgm:prSet phldrT="[Text]" custT="1"/>
      <dgm:spPr>
        <a:xfrm>
          <a:off x="3637455" y="0"/>
          <a:ext cx="1925718" cy="53294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Обеспечение инклюзивного характера сектора безопасности</a:t>
          </a:r>
          <a:endParaRPr lang="en-US" sz="1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F238A34-4DC0-437F-A6CD-C58929310D96}" type="parTrans" cxnId="{B93E3A14-C4E0-4B3F-A3BD-275115CB05DF}">
      <dgm:prSet/>
      <dgm:spPr/>
      <dgm:t>
        <a:bodyPr/>
        <a:lstStyle/>
        <a:p>
          <a:pPr algn="ctr"/>
          <a:endParaRPr lang="en-US"/>
        </a:p>
      </dgm:t>
    </dgm:pt>
    <dgm:pt modelId="{E4FA79DF-4029-4892-A5D8-493131796334}" type="sibTrans" cxnId="{B93E3A14-C4E0-4B3F-A3BD-275115CB05DF}">
      <dgm:prSet/>
      <dgm:spPr/>
      <dgm:t>
        <a:bodyPr/>
        <a:lstStyle/>
        <a:p>
          <a:pPr algn="ctr"/>
          <a:endParaRPr lang="en-US"/>
        </a:p>
      </dgm:t>
    </dgm:pt>
    <dgm:pt modelId="{14213D07-E012-4D82-A0F0-DA3BB8959826}">
      <dgm:prSet phldrT="[Text]" custT="1"/>
      <dgm:spPr>
        <a:xfrm>
          <a:off x="3936984" y="659727"/>
          <a:ext cx="1986930" cy="5329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fr-F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 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прозрасности и вовлечения гражданского общества в принятие решений в секторе безопасности и обороны</a:t>
          </a:r>
          <a:endParaRPr lang="en-US" sz="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26E2845-BD42-4B8F-9AAF-5FAAECA5F8EC}" type="parTrans" cxnId="{0402A7B9-6236-42A1-87F3-AD2F3AEDA7E4}">
      <dgm:prSet/>
      <dgm:spPr>
        <a:xfrm>
          <a:off x="3830027" y="532949"/>
          <a:ext cx="106956" cy="393252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EDF134E2-C07F-4592-8026-D9FF1923DD49}" type="sibTrans" cxnId="{0402A7B9-6236-42A1-87F3-AD2F3AEDA7E4}">
      <dgm:prSet/>
      <dgm:spPr/>
      <dgm:t>
        <a:bodyPr/>
        <a:lstStyle/>
        <a:p>
          <a:pPr algn="ctr"/>
          <a:endParaRPr lang="en-US"/>
        </a:p>
      </dgm:t>
    </dgm:pt>
    <dgm:pt modelId="{FBF74288-0690-4FE5-B7E7-A0EEC6CF047F}">
      <dgm:prSet phldrT="[Text]" custT="1"/>
      <dgm:spPr>
        <a:xfrm>
          <a:off x="3954413" y="1360034"/>
          <a:ext cx="1969501" cy="5329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fr-F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 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Развитие институциональных возможностей по интегрированию гендерного сегмента в политики безопасности и обороны</a:t>
          </a:r>
          <a:endParaRPr lang="en-US" sz="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04B1643-2472-46F2-A2E0-1C5197C0036B}" type="parTrans" cxnId="{77C7564A-FEBA-454B-BCD8-72E841CB32D9}">
      <dgm:prSet/>
      <dgm:spPr>
        <a:xfrm>
          <a:off x="3830027" y="532949"/>
          <a:ext cx="124386" cy="1093559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7D41F6A4-F689-4156-9FE7-F1F37CF8BE9D}" type="sibTrans" cxnId="{77C7564A-FEBA-454B-BCD8-72E841CB32D9}">
      <dgm:prSet/>
      <dgm:spPr/>
      <dgm:t>
        <a:bodyPr/>
        <a:lstStyle/>
        <a:p>
          <a:pPr algn="ctr"/>
          <a:endParaRPr lang="en-US"/>
        </a:p>
      </dgm:t>
    </dgm:pt>
    <dgm:pt modelId="{F362B089-5B8B-4A53-86F6-35F268C720F0}">
      <dgm:prSet phldrT="[Text]" custT="1"/>
      <dgm:spPr>
        <a:xfrm>
          <a:off x="859543" y="2630991"/>
          <a:ext cx="1984509" cy="5329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Развитие инклюзивной и проактивной системы менеджмента кадров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5CF7AC-2796-4A31-8D02-0C4AAD5A3535}" type="parTrans" cxnId="{FEEF04C7-4B04-414E-BF2E-0C95CEB5538A}">
      <dgm:prSet/>
      <dgm:spPr>
        <a:xfrm>
          <a:off x="598497" y="533311"/>
          <a:ext cx="261046" cy="2364154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8DBD3E24-7E37-42A6-960B-D3A7F7BAC713}" type="sibTrans" cxnId="{FEEF04C7-4B04-414E-BF2E-0C95CEB5538A}">
      <dgm:prSet/>
      <dgm:spPr/>
      <dgm:t>
        <a:bodyPr/>
        <a:lstStyle/>
        <a:p>
          <a:pPr algn="ctr"/>
          <a:endParaRPr lang="en-US"/>
        </a:p>
      </dgm:t>
    </dgm:pt>
    <dgm:pt modelId="{E7295808-D404-40EA-8E27-9A016B91DC0B}">
      <dgm:prSet phldrT="[Text]" custT="1"/>
      <dgm:spPr>
        <a:xfrm>
          <a:off x="3938211" y="2058907"/>
          <a:ext cx="1985703" cy="5611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o-RO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Рост участия женщин в процессе укрепления мира и миротворческих миссиях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89022C9-4E45-45E9-8C14-C59A0565BBEF}" type="parTrans" cxnId="{2B1CADC8-4CD2-4D4A-AE6E-F13ACCAE0A72}">
      <dgm:prSet/>
      <dgm:spPr>
        <a:xfrm>
          <a:off x="3830027" y="532949"/>
          <a:ext cx="108184" cy="1806552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66AB4CE0-95F0-4E02-BE00-1EF87BED5DCC}" type="sibTrans" cxnId="{2B1CADC8-4CD2-4D4A-AE6E-F13ACCAE0A72}">
      <dgm:prSet/>
      <dgm:spPr/>
      <dgm:t>
        <a:bodyPr/>
        <a:lstStyle/>
        <a:p>
          <a:pPr algn="ctr"/>
          <a:endParaRPr lang="en-US"/>
        </a:p>
      </dgm:t>
    </dgm:pt>
    <dgm:pt modelId="{63CAAD5B-FFFE-4F36-8490-7505C24945B2}">
      <dgm:prSet phldrT="[Text]" custT="1"/>
      <dgm:spPr>
        <a:xfrm>
          <a:off x="859543" y="1951155"/>
          <a:ext cx="1996055" cy="5329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Предупреждение и борьба с дискриминацией, сексуальным домогательством и гендерным насилием внутри сектора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F6B0FC9-107D-40C2-8E70-20A94D78D313}" type="sibTrans" cxnId="{3E1BB615-CB3E-474D-ABC4-8FB17D654CE8}">
      <dgm:prSet/>
      <dgm:spPr/>
      <dgm:t>
        <a:bodyPr/>
        <a:lstStyle/>
        <a:p>
          <a:pPr algn="ctr"/>
          <a:endParaRPr lang="en-US"/>
        </a:p>
      </dgm:t>
    </dgm:pt>
    <dgm:pt modelId="{65D39D4E-D072-4DFA-A74C-40CCEF5D2257}" type="parTrans" cxnId="{3E1BB615-CB3E-474D-ABC4-8FB17D654CE8}">
      <dgm:prSet/>
      <dgm:spPr>
        <a:xfrm>
          <a:off x="598497" y="533311"/>
          <a:ext cx="261046" cy="168431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2ECCD7DF-D36D-4A26-BF1F-BECB197A7810}">
      <dgm:prSet phldrT="[Text]" custT="1"/>
      <dgm:spPr>
        <a:xfrm>
          <a:off x="895093" y="3307603"/>
          <a:ext cx="1982650" cy="5329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 Внедрение разумной адаптации и позитивных мер в секторе безопасности и обороны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0216F72-117C-4737-B3FE-05411264A70D}" type="sibTrans" cxnId="{4AE90D71-DFC4-4F39-B2D9-ABC7F5F516F0}">
      <dgm:prSet/>
      <dgm:spPr/>
      <dgm:t>
        <a:bodyPr/>
        <a:lstStyle/>
        <a:p>
          <a:pPr algn="ctr"/>
          <a:endParaRPr lang="en-US"/>
        </a:p>
      </dgm:t>
    </dgm:pt>
    <dgm:pt modelId="{50099355-5527-41FD-9F3A-30F39B5FF231}" type="parTrans" cxnId="{4AE90D71-DFC4-4F39-B2D9-ABC7F5F516F0}">
      <dgm:prSet/>
      <dgm:spPr>
        <a:xfrm>
          <a:off x="598497" y="533311"/>
          <a:ext cx="296596" cy="3040766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C99526BB-21D4-4DC0-8ACC-5C1E080ABEE9}" type="pres">
      <dgm:prSet presAssocID="{4B308B9E-BB75-4988-B0F2-A2384AC9C6A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B084F26-8A30-4660-8B4F-BB2CA27568F4}" type="pres">
      <dgm:prSet presAssocID="{CD4B7B43-1D72-45AC-8C60-D7F1290109AD}" presName="root" presStyleCnt="0"/>
      <dgm:spPr/>
    </dgm:pt>
    <dgm:pt modelId="{0DB80FD2-DDF4-42C9-9071-97A91512DD6D}" type="pres">
      <dgm:prSet presAssocID="{CD4B7B43-1D72-45AC-8C60-D7F1290109AD}" presName="rootComposite" presStyleCnt="0"/>
      <dgm:spPr/>
    </dgm:pt>
    <dgm:pt modelId="{3E88304C-A3F1-43E5-8BB0-4CB2FAE779FC}" type="pres">
      <dgm:prSet presAssocID="{CD4B7B43-1D72-45AC-8C60-D7F1290109AD}" presName="rootText" presStyleLbl="node1" presStyleIdx="0" presStyleCnt="2" custScaleX="24490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398B915-EED7-4A57-9A72-0015F26DAB6E}" type="pres">
      <dgm:prSet presAssocID="{CD4B7B43-1D72-45AC-8C60-D7F1290109AD}" presName="rootConnector" presStyleLbl="node1" presStyleIdx="0" presStyleCnt="2"/>
      <dgm:spPr/>
      <dgm:t>
        <a:bodyPr/>
        <a:lstStyle/>
        <a:p>
          <a:endParaRPr lang="ru-RU"/>
        </a:p>
      </dgm:t>
    </dgm:pt>
    <dgm:pt modelId="{7635C1CA-413A-4310-95A6-35CD76405997}" type="pres">
      <dgm:prSet presAssocID="{CD4B7B43-1D72-45AC-8C60-D7F1290109AD}" presName="childShape" presStyleCnt="0"/>
      <dgm:spPr/>
    </dgm:pt>
    <dgm:pt modelId="{A8D03EE2-FB02-4861-A317-D1B1A2C348B6}" type="pres">
      <dgm:prSet presAssocID="{E881D4C3-542E-41D5-8B5C-103837A082DB}" presName="Name13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85"/>
              </a:lnTo>
              <a:lnTo>
                <a:pt x="183987" y="3975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137625-8050-4381-9823-2B8C9A04FA01}" type="pres">
      <dgm:prSet presAssocID="{9B5BFE91-C060-4F0E-82B9-DE7B5D7E946B}" presName="childText" presStyleLbl="bgAcc1" presStyleIdx="0" presStyleCnt="8" custScaleX="230837" custLinFactNeighborX="-800" custLinFactNeighborY="-56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04C4220-713D-4FC5-807D-185B5F8D88F9}" type="pres">
      <dgm:prSet presAssocID="{6DCB3933-48AC-4788-8186-DCCA438C7FDE}" presName="Name13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228"/>
              </a:lnTo>
              <a:lnTo>
                <a:pt x="183987" y="1060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2971BBC-964D-40ED-A0F0-AC1FAA73CBB7}" type="pres">
      <dgm:prSet presAssocID="{17EA223F-1B44-4727-8FA9-A535F502AB97}" presName="childText" presStyleLbl="bgAcc1" presStyleIdx="1" presStyleCnt="8" custScaleX="229589" custLinFactNeighborY="-89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8D88222-4596-40DC-A907-F2601130B408}" type="pres">
      <dgm:prSet presAssocID="{65D39D4E-D072-4DFA-A74C-40CCEF5D2257}" presName="Name13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871"/>
              </a:lnTo>
              <a:lnTo>
                <a:pt x="183987" y="172287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2E7F634-BEFF-4710-9077-2F97805A8A87}" type="pres">
      <dgm:prSet presAssocID="{63CAAD5B-FFFE-4F36-8490-7505C24945B2}" presName="childText" presStyleLbl="bgAcc1" presStyleIdx="2" presStyleCnt="8" custScaleX="234081" custLinFactNeighborY="-89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EA5FB9A-285B-451F-AB34-57AA40B93776}" type="pres">
      <dgm:prSet presAssocID="{585CF7AC-2796-4A31-8D02-0C4AAD5A3535}" presName="Name13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5513"/>
              </a:lnTo>
              <a:lnTo>
                <a:pt x="183987" y="23855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5479A51-8435-45BC-A169-D8FC10FC2839}" type="pres">
      <dgm:prSet presAssocID="{F362B089-5B8B-4A53-86F6-35F268C720F0}" presName="childText" presStyleLbl="bgAcc1" presStyleIdx="3" presStyleCnt="8" custScaleX="232727" custLinFactNeighborY="-640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FB5F8BC-9C4C-4D72-84FA-84B0861F8BE2}" type="pres">
      <dgm:prSet presAssocID="{50099355-5527-41FD-9F3A-30F39B5FF231}" presName="Name13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8156"/>
              </a:lnTo>
              <a:lnTo>
                <a:pt x="183987" y="304815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31ABF8E-9687-4405-B788-E58575EB4EA2}" type="pres">
      <dgm:prSet presAssocID="{2ECCD7DF-D36D-4A26-BF1F-BECB197A7810}" presName="childText" presStyleLbl="bgAcc1" presStyleIdx="4" presStyleCnt="8" custScaleX="232509" custLinFactNeighborX="4169" custLinFactNeighborY="-444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ED754BD-3D8D-4504-A019-3AB2729064C1}" type="pres">
      <dgm:prSet presAssocID="{EC97F835-4D59-433E-BFEE-1C1777E0A22D}" presName="root" presStyleCnt="0"/>
      <dgm:spPr/>
    </dgm:pt>
    <dgm:pt modelId="{074D6B62-C698-46BD-8665-B7C67F9F03AB}" type="pres">
      <dgm:prSet presAssocID="{EC97F835-4D59-433E-BFEE-1C1777E0A22D}" presName="rootComposite" presStyleCnt="0"/>
      <dgm:spPr/>
    </dgm:pt>
    <dgm:pt modelId="{D099E340-A3A2-4F9E-A506-85BDB5B3C69F}" type="pres">
      <dgm:prSet presAssocID="{EC97F835-4D59-433E-BFEE-1C1777E0A22D}" presName="rootText" presStyleLbl="node1" presStyleIdx="1" presStyleCnt="2" custScaleX="180666" custLinFactNeighborX="39691" custLinFactNeighborY="-6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451E77-0E7E-4843-9701-BE4313EADBE5}" type="pres">
      <dgm:prSet presAssocID="{EC97F835-4D59-433E-BFEE-1C1777E0A22D}" presName="rootConnector" presStyleLbl="node1" presStyleIdx="1" presStyleCnt="2"/>
      <dgm:spPr/>
      <dgm:t>
        <a:bodyPr/>
        <a:lstStyle/>
        <a:p>
          <a:endParaRPr lang="ru-RU"/>
        </a:p>
      </dgm:t>
    </dgm:pt>
    <dgm:pt modelId="{D0EBD52D-DB13-42B9-A208-D60C76231023}" type="pres">
      <dgm:prSet presAssocID="{EC97F835-4D59-433E-BFEE-1C1777E0A22D}" presName="childShape" presStyleCnt="0"/>
      <dgm:spPr/>
    </dgm:pt>
    <dgm:pt modelId="{2F20F139-7CFA-49B9-9D21-CD4BC38A3021}" type="pres">
      <dgm:prSet presAssocID="{026E2845-BD42-4B8F-9AAF-5FAAECA5F8EC}" presName="Name13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85"/>
              </a:lnTo>
              <a:lnTo>
                <a:pt x="191547" y="3975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D05839-11A9-46B1-8FE2-A69AC85BDEC9}" type="pres">
      <dgm:prSet presAssocID="{14213D07-E012-4D82-A0F0-DA3BB8959826}" presName="childText" presStyleLbl="bgAcc1" presStyleIdx="5" presStyleCnt="8" custScaleX="233011" custLinFactNeighborX="51683" custLinFactNeighborY="-12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04B700F-7521-473E-9030-F477786A3661}" type="pres">
      <dgm:prSet presAssocID="{604B1643-2472-46F2-A2E0-1C5197C0036B}" presName="Name13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228"/>
              </a:lnTo>
              <a:lnTo>
                <a:pt x="191547" y="1060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2FC98CF-0852-4099-8FA7-5112983D3C8C}" type="pres">
      <dgm:prSet presAssocID="{FBF74288-0690-4FE5-B7E7-A0EEC6CF047F}" presName="childText" presStyleLbl="bgAcc1" presStyleIdx="6" presStyleCnt="8" custScaleX="230967" custLinFactNeighborX="52127" custLinFactNeighborY="512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AE755E-EE63-4DC9-BA21-A2E4E05B996B}" type="pres">
      <dgm:prSet presAssocID="{E89022C9-4E45-45E9-8C14-C59A0565BBEF}" presName="Name13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871"/>
              </a:lnTo>
              <a:lnTo>
                <a:pt x="191547" y="172287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196236E-4F4E-4D39-BDFE-A1E29F3F85A3}" type="pres">
      <dgm:prSet presAssocID="{E7295808-D404-40EA-8E27-9A016B91DC0B}" presName="childText" presStyleLbl="bgAcc1" presStyleIdx="7" presStyleCnt="8" custScaleX="232867" custScaleY="105299" custLinFactNeighborX="52494" custLinFactNeighborY="112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DABAFBBC-29FB-4379-AA90-2A2E78C1254E}" type="presOf" srcId="{50099355-5527-41FD-9F3A-30F39B5FF231}" destId="{DFB5F8BC-9C4C-4D72-84FA-84B0861F8BE2}" srcOrd="0" destOrd="0" presId="urn:microsoft.com/office/officeart/2005/8/layout/hierarchy3"/>
    <dgm:cxn modelId="{B1009B0D-29C1-49AF-BB6F-F7142CA5B34E}" type="presOf" srcId="{585CF7AC-2796-4A31-8D02-0C4AAD5A3535}" destId="{8EA5FB9A-285B-451F-AB34-57AA40B93776}" srcOrd="0" destOrd="0" presId="urn:microsoft.com/office/officeart/2005/8/layout/hierarchy3"/>
    <dgm:cxn modelId="{4AE90D71-DFC4-4F39-B2D9-ABC7F5F516F0}" srcId="{CD4B7B43-1D72-45AC-8C60-D7F1290109AD}" destId="{2ECCD7DF-D36D-4A26-BF1F-BECB197A7810}" srcOrd="4" destOrd="0" parTransId="{50099355-5527-41FD-9F3A-30F39B5FF231}" sibTransId="{70216F72-117C-4737-B3FE-05411264A70D}"/>
    <dgm:cxn modelId="{B61EFEB1-01E2-40ED-8361-88D1AEF65446}" type="presOf" srcId="{17EA223F-1B44-4727-8FA9-A535F502AB97}" destId="{F2971BBC-964D-40ED-A0F0-AC1FAA73CBB7}" srcOrd="0" destOrd="0" presId="urn:microsoft.com/office/officeart/2005/8/layout/hierarchy3"/>
    <dgm:cxn modelId="{939F3282-A3B2-4196-9BEB-34DE1675374A}" type="presOf" srcId="{63CAAD5B-FFFE-4F36-8490-7505C24945B2}" destId="{E2E7F634-BEFF-4710-9077-2F97805A8A87}" srcOrd="0" destOrd="0" presId="urn:microsoft.com/office/officeart/2005/8/layout/hierarchy3"/>
    <dgm:cxn modelId="{90C28965-4971-4BDB-BFB1-040B9F548E7D}" type="presOf" srcId="{2ECCD7DF-D36D-4A26-BF1F-BECB197A7810}" destId="{F31ABF8E-9687-4405-B788-E58575EB4EA2}" srcOrd="0" destOrd="0" presId="urn:microsoft.com/office/officeart/2005/8/layout/hierarchy3"/>
    <dgm:cxn modelId="{E3D6D342-5A3F-4503-9C41-73569E4C91F0}" type="presOf" srcId="{CD4B7B43-1D72-45AC-8C60-D7F1290109AD}" destId="{3E88304C-A3F1-43E5-8BB0-4CB2FAE779FC}" srcOrd="0" destOrd="0" presId="urn:microsoft.com/office/officeart/2005/8/layout/hierarchy3"/>
    <dgm:cxn modelId="{B1050D36-6339-4988-A91D-43A30CAACD5C}" srcId="{4B308B9E-BB75-4988-B0F2-A2384AC9C6A1}" destId="{CD4B7B43-1D72-45AC-8C60-D7F1290109AD}" srcOrd="0" destOrd="0" parTransId="{B7B0318B-F5DC-4B17-BC7E-785012ABE1C4}" sibTransId="{7AF21E27-211A-4409-AD83-75492DD5219F}"/>
    <dgm:cxn modelId="{44055CC6-2964-42FD-905B-A81EA03B7B88}" type="presOf" srcId="{FBF74288-0690-4FE5-B7E7-A0EEC6CF047F}" destId="{E2FC98CF-0852-4099-8FA7-5112983D3C8C}" srcOrd="0" destOrd="0" presId="urn:microsoft.com/office/officeart/2005/8/layout/hierarchy3"/>
    <dgm:cxn modelId="{3E1BB615-CB3E-474D-ABC4-8FB17D654CE8}" srcId="{CD4B7B43-1D72-45AC-8C60-D7F1290109AD}" destId="{63CAAD5B-FFFE-4F36-8490-7505C24945B2}" srcOrd="2" destOrd="0" parTransId="{65D39D4E-D072-4DFA-A74C-40CCEF5D2257}" sibTransId="{6F6B0FC9-107D-40C2-8E70-20A94D78D313}"/>
    <dgm:cxn modelId="{5DCB3352-6B3F-4255-91D4-966116136D57}" type="presOf" srcId="{9B5BFE91-C060-4F0E-82B9-DE7B5D7E946B}" destId="{13137625-8050-4381-9823-2B8C9A04FA01}" srcOrd="0" destOrd="0" presId="urn:microsoft.com/office/officeart/2005/8/layout/hierarchy3"/>
    <dgm:cxn modelId="{166D3704-1BB4-45E7-9535-FF616A654DFF}" type="presOf" srcId="{65D39D4E-D072-4DFA-A74C-40CCEF5D2257}" destId="{48D88222-4596-40DC-A907-F2601130B408}" srcOrd="0" destOrd="0" presId="urn:microsoft.com/office/officeart/2005/8/layout/hierarchy3"/>
    <dgm:cxn modelId="{2B1CADC8-4CD2-4D4A-AE6E-F13ACCAE0A72}" srcId="{EC97F835-4D59-433E-BFEE-1C1777E0A22D}" destId="{E7295808-D404-40EA-8E27-9A016B91DC0B}" srcOrd="2" destOrd="0" parTransId="{E89022C9-4E45-45E9-8C14-C59A0565BBEF}" sibTransId="{66AB4CE0-95F0-4E02-BE00-1EF87BED5DCC}"/>
    <dgm:cxn modelId="{19630166-2004-4F6B-8C12-BF68A4DDBEFE}" type="presOf" srcId="{E881D4C3-542E-41D5-8B5C-103837A082DB}" destId="{A8D03EE2-FB02-4861-A317-D1B1A2C348B6}" srcOrd="0" destOrd="0" presId="urn:microsoft.com/office/officeart/2005/8/layout/hierarchy3"/>
    <dgm:cxn modelId="{52120309-EB83-4DF7-941C-0E003B5F3ADB}" type="presOf" srcId="{E89022C9-4E45-45E9-8C14-C59A0565BBEF}" destId="{D4AE755E-EE63-4DC9-BA21-A2E4E05B996B}" srcOrd="0" destOrd="0" presId="urn:microsoft.com/office/officeart/2005/8/layout/hierarchy3"/>
    <dgm:cxn modelId="{35DFE190-256B-4617-AFDD-B891F0E649ED}" type="presOf" srcId="{E7295808-D404-40EA-8E27-9A016B91DC0B}" destId="{8196236E-4F4E-4D39-BDFE-A1E29F3F85A3}" srcOrd="0" destOrd="0" presId="urn:microsoft.com/office/officeart/2005/8/layout/hierarchy3"/>
    <dgm:cxn modelId="{FEEF04C7-4B04-414E-BF2E-0C95CEB5538A}" srcId="{CD4B7B43-1D72-45AC-8C60-D7F1290109AD}" destId="{F362B089-5B8B-4A53-86F6-35F268C720F0}" srcOrd="3" destOrd="0" parTransId="{585CF7AC-2796-4A31-8D02-0C4AAD5A3535}" sibTransId="{8DBD3E24-7E37-42A6-960B-D3A7F7BAC713}"/>
    <dgm:cxn modelId="{AD4B49EF-6649-4C07-89C8-B52E121BE255}" type="presOf" srcId="{6DCB3933-48AC-4788-8186-DCCA438C7FDE}" destId="{304C4220-713D-4FC5-807D-185B5F8D88F9}" srcOrd="0" destOrd="0" presId="urn:microsoft.com/office/officeart/2005/8/layout/hierarchy3"/>
    <dgm:cxn modelId="{6CCF08EC-34C1-415B-8E2A-14C59DA5AFE9}" type="presOf" srcId="{604B1643-2472-46F2-A2E0-1C5197C0036B}" destId="{C04B700F-7521-473E-9030-F477786A3661}" srcOrd="0" destOrd="0" presId="urn:microsoft.com/office/officeart/2005/8/layout/hierarchy3"/>
    <dgm:cxn modelId="{5BA87DA4-DD7C-4417-A70B-B2FDE2AE617D}" srcId="{CD4B7B43-1D72-45AC-8C60-D7F1290109AD}" destId="{9B5BFE91-C060-4F0E-82B9-DE7B5D7E946B}" srcOrd="0" destOrd="0" parTransId="{E881D4C3-542E-41D5-8B5C-103837A082DB}" sibTransId="{FB552159-DC17-4DFC-9250-E377F05822AA}"/>
    <dgm:cxn modelId="{B93E3A14-C4E0-4B3F-A3BD-275115CB05DF}" srcId="{4B308B9E-BB75-4988-B0F2-A2384AC9C6A1}" destId="{EC97F835-4D59-433E-BFEE-1C1777E0A22D}" srcOrd="1" destOrd="0" parTransId="{0F238A34-4DC0-437F-A6CD-C58929310D96}" sibTransId="{E4FA79DF-4029-4892-A5D8-493131796334}"/>
    <dgm:cxn modelId="{07F2B66C-CD29-492B-B02E-31393ABB1DAF}" type="presOf" srcId="{14213D07-E012-4D82-A0F0-DA3BB8959826}" destId="{C0D05839-11A9-46B1-8FE2-A69AC85BDEC9}" srcOrd="0" destOrd="0" presId="urn:microsoft.com/office/officeart/2005/8/layout/hierarchy3"/>
    <dgm:cxn modelId="{CFCC2884-BCDB-4DE1-8CCF-3C1F0F0BA9BB}" type="presOf" srcId="{026E2845-BD42-4B8F-9AAF-5FAAECA5F8EC}" destId="{2F20F139-7CFA-49B9-9D21-CD4BC38A3021}" srcOrd="0" destOrd="0" presId="urn:microsoft.com/office/officeart/2005/8/layout/hierarchy3"/>
    <dgm:cxn modelId="{9C9ADC42-D8B2-4314-A4D8-E4D08F1700B8}" srcId="{CD4B7B43-1D72-45AC-8C60-D7F1290109AD}" destId="{17EA223F-1B44-4727-8FA9-A535F502AB97}" srcOrd="1" destOrd="0" parTransId="{6DCB3933-48AC-4788-8186-DCCA438C7FDE}" sibTransId="{CE75DC07-81CB-4D97-A51E-8871D212C482}"/>
    <dgm:cxn modelId="{4D2EC40E-0D21-44CC-92E6-A3A9D5801DC9}" type="presOf" srcId="{EC97F835-4D59-433E-BFEE-1C1777E0A22D}" destId="{EF451E77-0E7E-4843-9701-BE4313EADBE5}" srcOrd="1" destOrd="0" presId="urn:microsoft.com/office/officeart/2005/8/layout/hierarchy3"/>
    <dgm:cxn modelId="{77C7564A-FEBA-454B-BCD8-72E841CB32D9}" srcId="{EC97F835-4D59-433E-BFEE-1C1777E0A22D}" destId="{FBF74288-0690-4FE5-B7E7-A0EEC6CF047F}" srcOrd="1" destOrd="0" parTransId="{604B1643-2472-46F2-A2E0-1C5197C0036B}" sibTransId="{7D41F6A4-F689-4156-9FE7-F1F37CF8BE9D}"/>
    <dgm:cxn modelId="{F06F11F6-7542-432E-80B5-0261A7175A78}" type="presOf" srcId="{4B308B9E-BB75-4988-B0F2-A2384AC9C6A1}" destId="{C99526BB-21D4-4DC0-8ACC-5C1E080ABEE9}" srcOrd="0" destOrd="0" presId="urn:microsoft.com/office/officeart/2005/8/layout/hierarchy3"/>
    <dgm:cxn modelId="{0402A7B9-6236-42A1-87F3-AD2F3AEDA7E4}" srcId="{EC97F835-4D59-433E-BFEE-1C1777E0A22D}" destId="{14213D07-E012-4D82-A0F0-DA3BB8959826}" srcOrd="0" destOrd="0" parTransId="{026E2845-BD42-4B8F-9AAF-5FAAECA5F8EC}" sibTransId="{EDF134E2-C07F-4592-8026-D9FF1923DD49}"/>
    <dgm:cxn modelId="{EDBEB824-FEE6-4295-AB5C-5C08BEE4A2C3}" type="presOf" srcId="{F362B089-5B8B-4A53-86F6-35F268C720F0}" destId="{25479A51-8435-45BC-A169-D8FC10FC2839}" srcOrd="0" destOrd="0" presId="urn:microsoft.com/office/officeart/2005/8/layout/hierarchy3"/>
    <dgm:cxn modelId="{AB506A10-EBE1-46AF-89AE-500CD989D698}" type="presOf" srcId="{EC97F835-4D59-433E-BFEE-1C1777E0A22D}" destId="{D099E340-A3A2-4F9E-A506-85BDB5B3C69F}" srcOrd="0" destOrd="0" presId="urn:microsoft.com/office/officeart/2005/8/layout/hierarchy3"/>
    <dgm:cxn modelId="{3A8E7A02-C64F-46B8-862B-9E89FD78BCA9}" type="presOf" srcId="{CD4B7B43-1D72-45AC-8C60-D7F1290109AD}" destId="{9398B915-EED7-4A57-9A72-0015F26DAB6E}" srcOrd="1" destOrd="0" presId="urn:microsoft.com/office/officeart/2005/8/layout/hierarchy3"/>
    <dgm:cxn modelId="{3D5C74C2-8B2B-4D1B-A8BF-3E19E9ACF87B}" type="presParOf" srcId="{C99526BB-21D4-4DC0-8ACC-5C1E080ABEE9}" destId="{AB084F26-8A30-4660-8B4F-BB2CA27568F4}" srcOrd="0" destOrd="0" presId="urn:microsoft.com/office/officeart/2005/8/layout/hierarchy3"/>
    <dgm:cxn modelId="{214629CD-9B59-43F4-AE41-D701EA4B2482}" type="presParOf" srcId="{AB084F26-8A30-4660-8B4F-BB2CA27568F4}" destId="{0DB80FD2-DDF4-42C9-9071-97A91512DD6D}" srcOrd="0" destOrd="0" presId="urn:microsoft.com/office/officeart/2005/8/layout/hierarchy3"/>
    <dgm:cxn modelId="{7648325D-E38B-4BFD-98B3-49029BC7256A}" type="presParOf" srcId="{0DB80FD2-DDF4-42C9-9071-97A91512DD6D}" destId="{3E88304C-A3F1-43E5-8BB0-4CB2FAE779FC}" srcOrd="0" destOrd="0" presId="urn:microsoft.com/office/officeart/2005/8/layout/hierarchy3"/>
    <dgm:cxn modelId="{24F30F1C-ED27-4306-96C7-38BDE3F517A8}" type="presParOf" srcId="{0DB80FD2-DDF4-42C9-9071-97A91512DD6D}" destId="{9398B915-EED7-4A57-9A72-0015F26DAB6E}" srcOrd="1" destOrd="0" presId="urn:microsoft.com/office/officeart/2005/8/layout/hierarchy3"/>
    <dgm:cxn modelId="{55391F1B-BE70-4CDE-9283-8305EA5B0F7F}" type="presParOf" srcId="{AB084F26-8A30-4660-8B4F-BB2CA27568F4}" destId="{7635C1CA-413A-4310-95A6-35CD76405997}" srcOrd="1" destOrd="0" presId="urn:microsoft.com/office/officeart/2005/8/layout/hierarchy3"/>
    <dgm:cxn modelId="{49E2E863-B44D-42CC-8F9D-EA7F6E6D0DDF}" type="presParOf" srcId="{7635C1CA-413A-4310-95A6-35CD76405997}" destId="{A8D03EE2-FB02-4861-A317-D1B1A2C348B6}" srcOrd="0" destOrd="0" presId="urn:microsoft.com/office/officeart/2005/8/layout/hierarchy3"/>
    <dgm:cxn modelId="{803115AA-22D4-4E3B-BECC-2C7B1E9CB106}" type="presParOf" srcId="{7635C1CA-413A-4310-95A6-35CD76405997}" destId="{13137625-8050-4381-9823-2B8C9A04FA01}" srcOrd="1" destOrd="0" presId="urn:microsoft.com/office/officeart/2005/8/layout/hierarchy3"/>
    <dgm:cxn modelId="{3BA701B0-9631-46C9-9F3C-AB91C31403F0}" type="presParOf" srcId="{7635C1CA-413A-4310-95A6-35CD76405997}" destId="{304C4220-713D-4FC5-807D-185B5F8D88F9}" srcOrd="2" destOrd="0" presId="urn:microsoft.com/office/officeart/2005/8/layout/hierarchy3"/>
    <dgm:cxn modelId="{243A3380-82C3-482F-BC5E-55EDA515950E}" type="presParOf" srcId="{7635C1CA-413A-4310-95A6-35CD76405997}" destId="{F2971BBC-964D-40ED-A0F0-AC1FAA73CBB7}" srcOrd="3" destOrd="0" presId="urn:microsoft.com/office/officeart/2005/8/layout/hierarchy3"/>
    <dgm:cxn modelId="{06856F9F-C82E-4621-8F69-A5FD0B1630EA}" type="presParOf" srcId="{7635C1CA-413A-4310-95A6-35CD76405997}" destId="{48D88222-4596-40DC-A907-F2601130B408}" srcOrd="4" destOrd="0" presId="urn:microsoft.com/office/officeart/2005/8/layout/hierarchy3"/>
    <dgm:cxn modelId="{007643E5-9CD0-404A-BEBA-A5BDFC2E4B37}" type="presParOf" srcId="{7635C1CA-413A-4310-95A6-35CD76405997}" destId="{E2E7F634-BEFF-4710-9077-2F97805A8A87}" srcOrd="5" destOrd="0" presId="urn:microsoft.com/office/officeart/2005/8/layout/hierarchy3"/>
    <dgm:cxn modelId="{75D25FB0-8B0D-4ABC-9AF6-EE635992BEE4}" type="presParOf" srcId="{7635C1CA-413A-4310-95A6-35CD76405997}" destId="{8EA5FB9A-285B-451F-AB34-57AA40B93776}" srcOrd="6" destOrd="0" presId="urn:microsoft.com/office/officeart/2005/8/layout/hierarchy3"/>
    <dgm:cxn modelId="{1B3AE04D-3669-4449-AB64-631F23117957}" type="presParOf" srcId="{7635C1CA-413A-4310-95A6-35CD76405997}" destId="{25479A51-8435-45BC-A169-D8FC10FC2839}" srcOrd="7" destOrd="0" presId="urn:microsoft.com/office/officeart/2005/8/layout/hierarchy3"/>
    <dgm:cxn modelId="{568DE73B-0DBC-4400-86BE-434D16F3A4AF}" type="presParOf" srcId="{7635C1CA-413A-4310-95A6-35CD76405997}" destId="{DFB5F8BC-9C4C-4D72-84FA-84B0861F8BE2}" srcOrd="8" destOrd="0" presId="urn:microsoft.com/office/officeart/2005/8/layout/hierarchy3"/>
    <dgm:cxn modelId="{501BD1CE-8542-4AB8-9F93-2629317C852A}" type="presParOf" srcId="{7635C1CA-413A-4310-95A6-35CD76405997}" destId="{F31ABF8E-9687-4405-B788-E58575EB4EA2}" srcOrd="9" destOrd="0" presId="urn:microsoft.com/office/officeart/2005/8/layout/hierarchy3"/>
    <dgm:cxn modelId="{7B1A8339-8673-41CE-8C66-B5F2B6A9295B}" type="presParOf" srcId="{C99526BB-21D4-4DC0-8ACC-5C1E080ABEE9}" destId="{9ED754BD-3D8D-4504-A019-3AB2729064C1}" srcOrd="1" destOrd="0" presId="urn:microsoft.com/office/officeart/2005/8/layout/hierarchy3"/>
    <dgm:cxn modelId="{0C8C845E-C0F6-4C11-8AF3-534A04257232}" type="presParOf" srcId="{9ED754BD-3D8D-4504-A019-3AB2729064C1}" destId="{074D6B62-C698-46BD-8665-B7C67F9F03AB}" srcOrd="0" destOrd="0" presId="urn:microsoft.com/office/officeart/2005/8/layout/hierarchy3"/>
    <dgm:cxn modelId="{B7B09919-61E4-4896-8629-621D1379E183}" type="presParOf" srcId="{074D6B62-C698-46BD-8665-B7C67F9F03AB}" destId="{D099E340-A3A2-4F9E-A506-85BDB5B3C69F}" srcOrd="0" destOrd="0" presId="urn:microsoft.com/office/officeart/2005/8/layout/hierarchy3"/>
    <dgm:cxn modelId="{787066DD-2862-4143-B137-DCC355033573}" type="presParOf" srcId="{074D6B62-C698-46BD-8665-B7C67F9F03AB}" destId="{EF451E77-0E7E-4843-9701-BE4313EADBE5}" srcOrd="1" destOrd="0" presId="urn:microsoft.com/office/officeart/2005/8/layout/hierarchy3"/>
    <dgm:cxn modelId="{2E04B426-EE06-462E-9FE9-8658CBC7273E}" type="presParOf" srcId="{9ED754BD-3D8D-4504-A019-3AB2729064C1}" destId="{D0EBD52D-DB13-42B9-A208-D60C76231023}" srcOrd="1" destOrd="0" presId="urn:microsoft.com/office/officeart/2005/8/layout/hierarchy3"/>
    <dgm:cxn modelId="{C25EBE0D-D998-43CF-A82C-AB76A11B06E7}" type="presParOf" srcId="{D0EBD52D-DB13-42B9-A208-D60C76231023}" destId="{2F20F139-7CFA-49B9-9D21-CD4BC38A3021}" srcOrd="0" destOrd="0" presId="urn:microsoft.com/office/officeart/2005/8/layout/hierarchy3"/>
    <dgm:cxn modelId="{A97A75D4-1816-4083-98F4-822BCA2A1FD3}" type="presParOf" srcId="{D0EBD52D-DB13-42B9-A208-D60C76231023}" destId="{C0D05839-11A9-46B1-8FE2-A69AC85BDEC9}" srcOrd="1" destOrd="0" presId="urn:microsoft.com/office/officeart/2005/8/layout/hierarchy3"/>
    <dgm:cxn modelId="{09B26131-B2F3-4A02-94A8-2703C919B9E6}" type="presParOf" srcId="{D0EBD52D-DB13-42B9-A208-D60C76231023}" destId="{C04B700F-7521-473E-9030-F477786A3661}" srcOrd="2" destOrd="0" presId="urn:microsoft.com/office/officeart/2005/8/layout/hierarchy3"/>
    <dgm:cxn modelId="{99937CEA-EA8E-4247-B71A-6570597D7F39}" type="presParOf" srcId="{D0EBD52D-DB13-42B9-A208-D60C76231023}" destId="{E2FC98CF-0852-4099-8FA7-5112983D3C8C}" srcOrd="3" destOrd="0" presId="urn:microsoft.com/office/officeart/2005/8/layout/hierarchy3"/>
    <dgm:cxn modelId="{881F2982-AE67-4C2E-AF02-5BD555BEFBEF}" type="presParOf" srcId="{D0EBD52D-DB13-42B9-A208-D60C76231023}" destId="{D4AE755E-EE63-4DC9-BA21-A2E4E05B996B}" srcOrd="4" destOrd="0" presId="urn:microsoft.com/office/officeart/2005/8/layout/hierarchy3"/>
    <dgm:cxn modelId="{462144C1-C8FD-4D21-AD4F-E46486ECE288}" type="presParOf" srcId="{D0EBD52D-DB13-42B9-A208-D60C76231023}" destId="{8196236E-4F4E-4D39-BDFE-A1E29F3F85A3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88304C-A3F1-43E5-8BB0-4CB2FAE779FC}">
      <dsp:nvSpPr>
        <dsp:cNvPr id="0" name=""/>
        <dsp:cNvSpPr/>
      </dsp:nvSpPr>
      <dsp:spPr>
        <a:xfrm>
          <a:off x="341085" y="1934"/>
          <a:ext cx="2607479" cy="5323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Расширение представительства женщин в секторе безопасности и обороны</a:t>
          </a:r>
          <a:endParaRPr lang="en-US" sz="1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56677" y="17526"/>
        <a:ext cx="2576295" cy="501156"/>
      </dsp:txXfrm>
    </dsp:sp>
    <dsp:sp modelId="{A8D03EE2-FB02-4861-A317-D1B1A2C348B6}">
      <dsp:nvSpPr>
        <dsp:cNvPr id="0" name=""/>
        <dsp:cNvSpPr/>
      </dsp:nvSpPr>
      <dsp:spPr>
        <a:xfrm>
          <a:off x="601833" y="534275"/>
          <a:ext cx="253934" cy="369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85"/>
              </a:lnTo>
              <a:lnTo>
                <a:pt x="183987" y="39758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37625-8050-4381-9823-2B8C9A04FA01}">
      <dsp:nvSpPr>
        <dsp:cNvPr id="0" name=""/>
        <dsp:cNvSpPr/>
      </dsp:nvSpPr>
      <dsp:spPr>
        <a:xfrm>
          <a:off x="855767" y="637458"/>
          <a:ext cx="1966143" cy="5323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Ослабление стереотипов, связанных с ролью женщин в секторе безопасности и обороны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71359" y="653050"/>
        <a:ext cx="1934959" cy="501156"/>
      </dsp:txXfrm>
    </dsp:sp>
    <dsp:sp modelId="{304C4220-713D-4FC5-807D-185B5F8D88F9}">
      <dsp:nvSpPr>
        <dsp:cNvPr id="0" name=""/>
        <dsp:cNvSpPr/>
      </dsp:nvSpPr>
      <dsp:spPr>
        <a:xfrm>
          <a:off x="601833" y="534275"/>
          <a:ext cx="260747" cy="1016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228"/>
              </a:lnTo>
              <a:lnTo>
                <a:pt x="183987" y="106022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71BBC-964D-40ED-A0F0-AC1FAA73CBB7}">
      <dsp:nvSpPr>
        <dsp:cNvPr id="0" name=""/>
        <dsp:cNvSpPr/>
      </dsp:nvSpPr>
      <dsp:spPr>
        <a:xfrm>
          <a:off x="862581" y="1285072"/>
          <a:ext cx="1955513" cy="5323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</a:t>
          </a:r>
          <a:r>
            <a:rPr lang="ro-RO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Разширение возможностей для работающих в секторе женщин и мужчин  по сочетанию  профессиональной сферы и семейной жизни 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78173" y="1300664"/>
        <a:ext cx="1924329" cy="501156"/>
      </dsp:txXfrm>
    </dsp:sp>
    <dsp:sp modelId="{48D88222-4596-40DC-A907-F2601130B408}">
      <dsp:nvSpPr>
        <dsp:cNvPr id="0" name=""/>
        <dsp:cNvSpPr/>
      </dsp:nvSpPr>
      <dsp:spPr>
        <a:xfrm>
          <a:off x="601833" y="534275"/>
          <a:ext cx="260747" cy="1682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871"/>
              </a:lnTo>
              <a:lnTo>
                <a:pt x="183987" y="172287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7F634-BEFF-4710-9077-2F97805A8A87}">
      <dsp:nvSpPr>
        <dsp:cNvPr id="0" name=""/>
        <dsp:cNvSpPr/>
      </dsp:nvSpPr>
      <dsp:spPr>
        <a:xfrm>
          <a:off x="862581" y="1950498"/>
          <a:ext cx="1993774" cy="5323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Предупреждение и борьба с дискриминацией, сексуальным домогательством и гендерным насилием внутри сектора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78173" y="1966090"/>
        <a:ext cx="1962590" cy="501156"/>
      </dsp:txXfrm>
    </dsp:sp>
    <dsp:sp modelId="{8EA5FB9A-285B-451F-AB34-57AA40B93776}">
      <dsp:nvSpPr>
        <dsp:cNvPr id="0" name=""/>
        <dsp:cNvSpPr/>
      </dsp:nvSpPr>
      <dsp:spPr>
        <a:xfrm>
          <a:off x="601833" y="534275"/>
          <a:ext cx="260747" cy="236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5513"/>
              </a:lnTo>
              <a:lnTo>
                <a:pt x="183987" y="238551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79A51-8435-45BC-A169-D8FC10FC2839}">
      <dsp:nvSpPr>
        <dsp:cNvPr id="0" name=""/>
        <dsp:cNvSpPr/>
      </dsp:nvSpPr>
      <dsp:spPr>
        <a:xfrm>
          <a:off x="862581" y="2629558"/>
          <a:ext cx="1982241" cy="5323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Развитие инклюзивной и проактивной системы менеджмента кадров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78173" y="2645150"/>
        <a:ext cx="1951057" cy="501156"/>
      </dsp:txXfrm>
    </dsp:sp>
    <dsp:sp modelId="{DFB5F8BC-9C4C-4D72-84FA-84B0861F8BE2}">
      <dsp:nvSpPr>
        <dsp:cNvPr id="0" name=""/>
        <dsp:cNvSpPr/>
      </dsp:nvSpPr>
      <dsp:spPr>
        <a:xfrm>
          <a:off x="601833" y="534275"/>
          <a:ext cx="296257" cy="3037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8156"/>
              </a:lnTo>
              <a:lnTo>
                <a:pt x="183987" y="304815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ABF8E-9687-4405-B788-E58575EB4EA2}">
      <dsp:nvSpPr>
        <dsp:cNvPr id="0" name=""/>
        <dsp:cNvSpPr/>
      </dsp:nvSpPr>
      <dsp:spPr>
        <a:xfrm>
          <a:off x="898090" y="3305396"/>
          <a:ext cx="1980384" cy="5323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 Внедрение разумной адаптации и позитивных мер в секторе безопасности и обороны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913682" y="3320988"/>
        <a:ext cx="1949200" cy="501156"/>
      </dsp:txXfrm>
    </dsp:sp>
    <dsp:sp modelId="{D099E340-A3A2-4F9E-A506-85BDB5B3C69F}">
      <dsp:nvSpPr>
        <dsp:cNvPr id="0" name=""/>
        <dsp:cNvSpPr/>
      </dsp:nvSpPr>
      <dsp:spPr>
        <a:xfrm>
          <a:off x="3637318" y="1572"/>
          <a:ext cx="1923517" cy="5323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Обеспечение инклюзивного характера сектора безопасности</a:t>
          </a:r>
          <a:endParaRPr lang="en-US" sz="1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52910" y="17164"/>
        <a:ext cx="1892333" cy="501156"/>
      </dsp:txXfrm>
    </dsp:sp>
    <dsp:sp modelId="{2F20F139-7CFA-49B9-9D21-CD4BC38A3021}">
      <dsp:nvSpPr>
        <dsp:cNvPr id="0" name=""/>
        <dsp:cNvSpPr/>
      </dsp:nvSpPr>
      <dsp:spPr>
        <a:xfrm>
          <a:off x="3829670" y="533913"/>
          <a:ext cx="110854" cy="392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85"/>
              </a:lnTo>
              <a:lnTo>
                <a:pt x="191547" y="39758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05839-11A9-46B1-8FE2-A69AC85BDEC9}">
      <dsp:nvSpPr>
        <dsp:cNvPr id="0" name=""/>
        <dsp:cNvSpPr/>
      </dsp:nvSpPr>
      <dsp:spPr>
        <a:xfrm>
          <a:off x="3940524" y="660546"/>
          <a:ext cx="1984660" cy="5323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 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прозрасности и вовлечения гражданского общества в принятие решений в секторе безопасности и обороны</a:t>
          </a:r>
          <a:endParaRPr lang="en-US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56116" y="676138"/>
        <a:ext cx="1953476" cy="501156"/>
      </dsp:txXfrm>
    </dsp:sp>
    <dsp:sp modelId="{C04B700F-7521-473E-9030-F477786A3661}">
      <dsp:nvSpPr>
        <dsp:cNvPr id="0" name=""/>
        <dsp:cNvSpPr/>
      </dsp:nvSpPr>
      <dsp:spPr>
        <a:xfrm>
          <a:off x="3829670" y="533913"/>
          <a:ext cx="128264" cy="1092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228"/>
              </a:lnTo>
              <a:lnTo>
                <a:pt x="191547" y="106022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C98CF-0852-4099-8FA7-5112983D3C8C}">
      <dsp:nvSpPr>
        <dsp:cNvPr id="0" name=""/>
        <dsp:cNvSpPr/>
      </dsp:nvSpPr>
      <dsp:spPr>
        <a:xfrm>
          <a:off x="3957934" y="1360053"/>
          <a:ext cx="1967250" cy="5323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 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Развитие институциональных возможностей по интегрированию гендерного сегмента в политики безопасности и обороны</a:t>
          </a:r>
          <a:endParaRPr lang="en-US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73526" y="1375645"/>
        <a:ext cx="1936066" cy="501156"/>
      </dsp:txXfrm>
    </dsp:sp>
    <dsp:sp modelId="{D4AE755E-EE63-4DC9-BA21-A2E4E05B996B}">
      <dsp:nvSpPr>
        <dsp:cNvPr id="0" name=""/>
        <dsp:cNvSpPr/>
      </dsp:nvSpPr>
      <dsp:spPr>
        <a:xfrm>
          <a:off x="3829670" y="533913"/>
          <a:ext cx="112080" cy="1804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871"/>
              </a:lnTo>
              <a:lnTo>
                <a:pt x="191547" y="1722871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6236E-4F4E-4D39-BDFE-A1E29F3F85A3}">
      <dsp:nvSpPr>
        <dsp:cNvPr id="0" name=""/>
        <dsp:cNvSpPr/>
      </dsp:nvSpPr>
      <dsp:spPr>
        <a:xfrm>
          <a:off x="3941751" y="2058127"/>
          <a:ext cx="1983433" cy="5605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Рост участия женщин в процессе укрепления мира и миротворческих миссиях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58169" y="2074545"/>
        <a:ext cx="1950597" cy="527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3805</Words>
  <Characters>21690</Characters>
  <Application>Microsoft Office Word</Application>
  <DocSecurity>0</DocSecurity>
  <Lines>180</Lines>
  <Paragraphs>50</Paragraphs>
  <ScaleCrop>false</ScaleCrop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2018-04-02T08:13:00Z</dcterms:created>
  <dcterms:modified xsi:type="dcterms:W3CDTF">2018-04-02T08:14:00Z</dcterms:modified>
</cp:coreProperties>
</file>